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55"/>
        <w:ind w:left="-696" w:right="-747" w:hanging="0"/>
        <w:jc w:val="center"/>
        <w:rPr/>
      </w:pPr>
      <w:r>
        <w:rPr/>
        <w:drawing>
          <wp:inline distT="0" distB="0" distL="0" distR="0">
            <wp:extent cx="3303905" cy="1071245"/>
            <wp:effectExtent l="0" t="0" r="0" b="0"/>
            <wp:docPr id="1" name="Obráze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descr=""/>
                    <pic:cNvPicPr>
                      <a:picLocks noChangeAspect="1" noChangeArrowheads="1"/>
                    </pic:cNvPicPr>
                  </pic:nvPicPr>
                  <pic:blipFill>
                    <a:blip r:embed="rId2"/>
                    <a:stretch>
                      <a:fillRect/>
                    </a:stretch>
                  </pic:blipFill>
                  <pic:spPr bwMode="auto">
                    <a:xfrm>
                      <a:off x="0" y="0"/>
                      <a:ext cx="3303905" cy="1071245"/>
                    </a:xfrm>
                    <a:prstGeom prst="rect">
                      <a:avLst/>
                    </a:prstGeom>
                  </pic:spPr>
                </pic:pic>
              </a:graphicData>
            </a:graphic>
          </wp:inline>
        </w:drawing>
      </w:r>
    </w:p>
    <w:p>
      <w:pPr>
        <w:pStyle w:val="Normal"/>
        <w:spacing w:lineRule="auto" w:line="259" w:before="0" w:after="638"/>
        <w:ind w:left="0" w:hanging="0"/>
        <w:rPr/>
      </w:pPr>
      <w:r>
        <w:rPr>
          <w:sz w:val="22"/>
        </w:rPr>
        <w:t xml:space="preserve"> </w:t>
      </w:r>
    </w:p>
    <w:p>
      <w:pPr>
        <w:pStyle w:val="Normal"/>
        <w:spacing w:lineRule="auto" w:line="259" w:before="0" w:after="0"/>
        <w:ind w:left="0" w:right="1228" w:hanging="0"/>
        <w:jc w:val="right"/>
        <w:rPr/>
      </w:pPr>
      <w:r>
        <w:rPr>
          <w:b/>
          <w:color w:val="0563C1"/>
          <w:sz w:val="48"/>
          <w:u w:val="single" w:color="0563C1"/>
        </w:rPr>
        <w:t>Braccialetto</w:t>
      </w:r>
      <w:r>
        <w:rPr>
          <w:b/>
          <w:color w:val="0563C1"/>
          <w:sz w:val="48"/>
          <w:u w:val="single" w:color="0563C1"/>
        </w:rPr>
        <w:t xml:space="preserve"> con registratore vocale </w:t>
      </w:r>
      <w:hyperlink r:id="rId3">
        <w:r>
          <w:rPr>
            <w:b/>
            <w:color w:val="0563C1"/>
            <w:sz w:val="48"/>
            <w:u w:val="single" w:color="0563C1"/>
          </w:rPr>
          <w:t xml:space="preserve"> </w:t>
        </w:r>
      </w:hyperlink>
      <w:hyperlink r:id="rId4">
        <w:r>
          <w:rPr>
            <w:b/>
            <w:color w:val="0563C1"/>
            <w:sz w:val="48"/>
            <w:u w:val="single" w:color="0563C1"/>
          </w:rPr>
          <w:t>WR07</w:t>
        </w:r>
      </w:hyperlink>
      <w:hyperlink r:id="rId5">
        <w:r>
          <w:rPr>
            <w:b/>
            <w:sz w:val="48"/>
          </w:rPr>
          <w:t xml:space="preserve"> </w:t>
        </w:r>
      </w:hyperlink>
    </w:p>
    <w:p>
      <w:pPr>
        <w:pStyle w:val="Normal"/>
        <w:spacing w:lineRule="auto" w:line="259" w:before="0" w:after="251"/>
        <w:ind w:left="0" w:hanging="0"/>
        <w:rPr/>
      </w:pPr>
      <w:r>
        <w:rPr>
          <w:sz w:val="22"/>
        </w:rPr>
        <w:t xml:space="preserve"> </w:t>
      </w:r>
    </w:p>
    <w:p>
      <w:pPr>
        <w:pStyle w:val="Normal"/>
        <w:spacing w:lineRule="auto" w:line="259" w:before="0" w:after="160"/>
        <w:ind w:left="0" w:hanging="0"/>
        <w:rPr/>
      </w:pPr>
      <w:r>
        <w:rPr>
          <w:sz w:val="32"/>
        </w:rPr>
        <w:t>Istruzioni per uso</w:t>
      </w:r>
    </w:p>
    <w:p>
      <w:pPr>
        <w:pStyle w:val="Normal"/>
        <w:spacing w:lineRule="auto" w:line="259" w:before="0" w:after="161"/>
        <w:ind w:left="101" w:hanging="0"/>
        <w:jc w:val="center"/>
        <w:rPr/>
      </w:pPr>
      <w:r>
        <w:rPr>
          <w:b/>
          <w:sz w:val="32"/>
        </w:rPr>
        <w:t xml:space="preserve"> </w:t>
      </w:r>
    </w:p>
    <w:p>
      <w:pPr>
        <w:pStyle w:val="Normal"/>
        <w:spacing w:lineRule="auto" w:line="259" w:before="0" w:after="0"/>
        <w:ind w:left="101" w:hanging="0"/>
        <w:jc w:val="center"/>
        <w:rPr/>
      </w:pPr>
      <w:r>
        <w:rPr>
          <w:b/>
          <w:sz w:val="32"/>
        </w:rPr>
        <w:t xml:space="preserve"> </w:t>
      </w:r>
    </w:p>
    <w:p>
      <w:pPr>
        <w:pStyle w:val="Normal"/>
        <w:spacing w:lineRule="auto" w:line="259" w:before="0" w:after="247"/>
        <w:ind w:left="1869" w:hanging="0"/>
        <w:rPr/>
      </w:pPr>
      <w:r>
        <w:rPr/>
        <mc:AlternateContent>
          <mc:Choice Requires="wpg">
            <w:drawing>
              <wp:inline distT="0" distB="0" distL="0" distR="0">
                <wp:extent cx="3562985" cy="3562985"/>
                <wp:effectExtent l="0" t="0" r="0" b="0"/>
                <wp:docPr id="2" name="Tvar1"/>
                <a:graphic xmlns:a="http://schemas.openxmlformats.org/drawingml/2006/main">
                  <a:graphicData uri="http://schemas.microsoft.com/office/word/2010/wordprocessingGroup">
                    <wpg:wgp>
                      <wpg:cNvGrpSpPr/>
                      <wpg:grpSpPr>
                        <a:xfrm>
                          <a:off x="0" y="0"/>
                          <a:ext cx="3562200" cy="3562200"/>
                          <a:chOff x="0" y="-3562920"/>
                          <a:chExt cx="3562200" cy="3562200"/>
                        </a:xfrm>
                      </wpg:grpSpPr>
                      <pic:pic xmlns:pic="http://schemas.openxmlformats.org/drawingml/2006/picture">
                        <pic:nvPicPr>
                          <pic:cNvPr id="0" name="Picture 27" descr=""/>
                          <pic:cNvPicPr/>
                        </pic:nvPicPr>
                        <pic:blipFill>
                          <a:blip r:embed="rId6"/>
                          <a:stretch/>
                        </pic:blipFill>
                        <pic:spPr>
                          <a:xfrm>
                            <a:off x="0" y="0"/>
                            <a:ext cx="3562200" cy="3562200"/>
                          </a:xfrm>
                          <a:prstGeom prst="rect">
                            <a:avLst/>
                          </a:prstGeom>
                          <a:ln w="0">
                            <a:noFill/>
                          </a:ln>
                        </pic:spPr>
                      </pic:pic>
                      <wps:wsp>
                        <wps:cNvSpPr/>
                        <wps:spPr>
                          <a:xfrm>
                            <a:off x="1694160" y="535320"/>
                            <a:ext cx="74160" cy="29988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32"/>
                                  <w:b/>
                                  <w:u w:val="none"/>
                                  <w:dstrike w:val="false"/>
                                  <w:strike w:val="false"/>
                                  <w:i w:val="false"/>
                                  <w:vertAlign w:val="baseline"/>
                                  <w:position w:val="0"/>
                                  <w:spacing w:val="0"/>
                                  <w:szCs w:val="32"/>
                                  <w:bCs/>
                                  <w:iCs w:val="false"/>
                                  <w:smallCaps w:val="false"/>
                                  <w:caps w:val="false"/>
                                  <w:rFonts w:ascii="Calibri" w:hAnsi="Calibri" w:eastAsia="" w:cs="" w:asciiTheme="minorHAnsi" w:cstheme="minorBidi" w:eastAsiaTheme="minorEastAsia" w:hAnsiTheme="minorHAnsi"/>
                                  <w:color w:val="auto"/>
                                </w:rPr>
                                <w:t xml:space="preserve"> </w:t>
                              </w:r>
                            </w:p>
                          </w:txbxContent>
                        </wps:txbx>
                        <wps:bodyPr horzOverflow="overflow" lIns="0" rIns="0" tIns="0" bIns="0" anchor="t">
                          <a:noAutofit/>
                        </wps:bodyPr>
                      </wps:wsp>
                      <wps:wsp>
                        <wps:cNvSpPr/>
                        <wps:spPr>
                          <a:xfrm>
                            <a:off x="1694160" y="888480"/>
                            <a:ext cx="74160" cy="29988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32"/>
                                  <w:b/>
                                  <w:u w:val="none"/>
                                  <w:dstrike w:val="false"/>
                                  <w:strike w:val="false"/>
                                  <w:i w:val="false"/>
                                  <w:vertAlign w:val="baseline"/>
                                  <w:position w:val="0"/>
                                  <w:spacing w:val="0"/>
                                  <w:szCs w:val="32"/>
                                  <w:bCs/>
                                  <w:iCs w:val="false"/>
                                  <w:smallCaps w:val="false"/>
                                  <w:caps w:val="false"/>
                                  <w:rFonts w:ascii="Calibri" w:hAnsi="Calibri" w:eastAsia="" w:cs="" w:asciiTheme="minorHAnsi" w:cstheme="minorBidi" w:eastAsiaTheme="minorEastAsia" w:hAnsiTheme="minorHAnsi"/>
                                  <w:color w:val="auto"/>
                                </w:rPr>
                                <w:t xml:space="preserve"> </w:t>
                              </w:r>
                            </w:p>
                          </w:txbxContent>
                        </wps:txbx>
                        <wps:bodyPr horzOverflow="overflow" lIns="0" rIns="0" tIns="0" bIns="0" anchor="t">
                          <a:noAutofit/>
                        </wps:bodyPr>
                      </wps:wsp>
                      <wps:wsp>
                        <wps:cNvSpPr/>
                        <wps:spPr>
                          <a:xfrm>
                            <a:off x="1694160" y="1242000"/>
                            <a:ext cx="74160" cy="29988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32"/>
                                  <w:b/>
                                  <w:u w:val="none"/>
                                  <w:dstrike w:val="false"/>
                                  <w:strike w:val="false"/>
                                  <w:i w:val="false"/>
                                  <w:vertAlign w:val="baseline"/>
                                  <w:position w:val="0"/>
                                  <w:spacing w:val="0"/>
                                  <w:szCs w:val="32"/>
                                  <w:bCs/>
                                  <w:iCs w:val="false"/>
                                  <w:smallCaps w:val="false"/>
                                  <w:caps w:val="false"/>
                                  <w:rFonts w:ascii="Calibri" w:hAnsi="Calibri" w:eastAsia="" w:cs="" w:asciiTheme="minorHAnsi" w:cstheme="minorBidi" w:eastAsiaTheme="minorEastAsia" w:hAnsiTheme="minorHAnsi"/>
                                  <w:color w:val="auto"/>
                                </w:rPr>
                                <w:t xml:space="preserve"> </w:t>
                              </w:r>
                            </w:p>
                          </w:txbxContent>
                        </wps:txbx>
                        <wps:bodyPr horzOverflow="overflow" lIns="0" rIns="0" tIns="0" bIns="0" anchor="t">
                          <a:noAutofit/>
                        </wps:bodyPr>
                      </wps:wsp>
                      <wps:wsp>
                        <wps:cNvSpPr/>
                        <wps:spPr>
                          <a:xfrm>
                            <a:off x="1694160" y="1595880"/>
                            <a:ext cx="74160" cy="30024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32"/>
                                  <w:b/>
                                  <w:u w:val="none"/>
                                  <w:dstrike w:val="false"/>
                                  <w:strike w:val="false"/>
                                  <w:i w:val="false"/>
                                  <w:vertAlign w:val="baseline"/>
                                  <w:position w:val="0"/>
                                  <w:spacing w:val="0"/>
                                  <w:szCs w:val="32"/>
                                  <w:bCs/>
                                  <w:iCs w:val="false"/>
                                  <w:smallCaps w:val="false"/>
                                  <w:caps w:val="false"/>
                                  <w:rFonts w:ascii="Calibri" w:hAnsi="Calibri" w:eastAsia="" w:cs="" w:asciiTheme="minorHAnsi" w:cstheme="minorBidi" w:eastAsiaTheme="minorEastAsia" w:hAnsiTheme="minorHAnsi"/>
                                  <w:color w:val="auto"/>
                                </w:rPr>
                                <w:t xml:space="preserve"> </w:t>
                              </w:r>
                            </w:p>
                          </w:txbxContent>
                        </wps:txbx>
                        <wps:bodyPr horzOverflow="overflow" lIns="0" rIns="0" tIns="0" bIns="0" anchor="t">
                          <a:noAutofit/>
                        </wps:bodyPr>
                      </wps:wsp>
                      <wps:wsp>
                        <wps:cNvSpPr/>
                        <wps:spPr>
                          <a:xfrm>
                            <a:off x="1694160" y="1950120"/>
                            <a:ext cx="74160" cy="29988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32"/>
                                  <w:b/>
                                  <w:u w:val="none"/>
                                  <w:dstrike w:val="false"/>
                                  <w:strike w:val="false"/>
                                  <w:i w:val="false"/>
                                  <w:vertAlign w:val="baseline"/>
                                  <w:position w:val="0"/>
                                  <w:spacing w:val="0"/>
                                  <w:szCs w:val="32"/>
                                  <w:bCs/>
                                  <w:iCs w:val="false"/>
                                  <w:smallCaps w:val="false"/>
                                  <w:caps w:val="false"/>
                                  <w:rFonts w:ascii="Calibri" w:hAnsi="Calibri" w:eastAsia="" w:cs="" w:asciiTheme="minorHAnsi" w:cstheme="minorBidi" w:eastAsiaTheme="minorEastAsia" w:hAnsiTheme="minorHAnsi"/>
                                  <w:color w:val="auto"/>
                                </w:rPr>
                                <w:t xml:space="preserve"> </w:t>
                              </w:r>
                            </w:p>
                          </w:txbxContent>
                        </wps:txbx>
                        <wps:bodyPr horzOverflow="overflow" lIns="0" rIns="0" tIns="0" bIns="0" anchor="t">
                          <a:noAutofit/>
                        </wps:bodyPr>
                      </wps:wsp>
                      <wps:wsp>
                        <wps:cNvSpPr/>
                        <wps:spPr>
                          <a:xfrm>
                            <a:off x="1694160" y="2303640"/>
                            <a:ext cx="74160" cy="29988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32"/>
                                  <w:b/>
                                  <w:u w:val="none"/>
                                  <w:dstrike w:val="false"/>
                                  <w:strike w:val="false"/>
                                  <w:i w:val="false"/>
                                  <w:vertAlign w:val="baseline"/>
                                  <w:position w:val="0"/>
                                  <w:spacing w:val="0"/>
                                  <w:szCs w:val="32"/>
                                  <w:bCs/>
                                  <w:iCs w:val="false"/>
                                  <w:smallCaps w:val="false"/>
                                  <w:caps w:val="false"/>
                                  <w:rFonts w:ascii="Calibri" w:hAnsi="Calibri" w:eastAsia="" w:cs="" w:asciiTheme="minorHAnsi" w:cstheme="minorBidi" w:eastAsiaTheme="minorEastAsia" w:hAnsiTheme="minorHAnsi"/>
                                  <w:color w:val="auto"/>
                                </w:rPr>
                                <w:t xml:space="preserve"> </w:t>
                              </w:r>
                            </w:p>
                          </w:txbxContent>
                        </wps:txbx>
                        <wps:bodyPr horzOverflow="overflow" lIns="0" rIns="0" tIns="0" bIns="0" anchor="t">
                          <a:noAutofit/>
                        </wps:bodyPr>
                      </wps:wsp>
                      <wps:wsp>
                        <wps:cNvSpPr/>
                        <wps:spPr>
                          <a:xfrm>
                            <a:off x="1694160" y="2657520"/>
                            <a:ext cx="74160" cy="29988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32"/>
                                  <w:b/>
                                  <w:u w:val="none"/>
                                  <w:dstrike w:val="false"/>
                                  <w:strike w:val="false"/>
                                  <w:i w:val="false"/>
                                  <w:vertAlign w:val="baseline"/>
                                  <w:position w:val="0"/>
                                  <w:spacing w:val="0"/>
                                  <w:szCs w:val="32"/>
                                  <w:bCs/>
                                  <w:iCs w:val="false"/>
                                  <w:smallCaps w:val="false"/>
                                  <w:caps w:val="false"/>
                                  <w:rFonts w:ascii="Calibri" w:hAnsi="Calibri" w:eastAsia="" w:cs="" w:asciiTheme="minorHAnsi" w:cstheme="minorBidi" w:eastAsiaTheme="minorEastAsia" w:hAnsiTheme="minorHAnsi"/>
                                  <w:color w:val="auto"/>
                                </w:rPr>
                                <w:t xml:space="preserve"> </w:t>
                              </w:r>
                            </w:p>
                          </w:txbxContent>
                        </wps:txbx>
                        <wps:bodyPr horzOverflow="overflow" lIns="0" rIns="0" tIns="0" bIns="0" anchor="t">
                          <a:noAutofit/>
                        </wps:bodyPr>
                      </wps:wsp>
                    </wpg:wgp>
                  </a:graphicData>
                </a:graphic>
              </wp:inline>
            </w:drawing>
          </mc:Choice>
          <mc:Fallback>
            <w:pict>
              <v:group id="shape_0" alt="Tvar1" style="position:absolute;margin-left:0pt;margin-top:-280.55pt;width:280.5pt;height:280.5pt" coordorigin="0,-5611" coordsize="5610,5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7" stroked="f" o:allowincell="f" style="position:absolute;left:0;top:-5611;width:5609;height:5609;mso-wrap-style:none;v-text-anchor:middle;mso-position-vertical:top" type="_x0000_t75">
                  <v:imagedata r:id="rId6" o:detectmouseclick="t"/>
                  <v:stroke color="#3465a4" joinstyle="round" endcap="flat"/>
                  <w10:wrap type="square"/>
                </v:shape>
                <v:rect id="shape_0" ID="Rectangle 42" path="m0,0l-2147483645,0l-2147483645,-2147483646l0,-2147483646xe" stroked="f" o:allowincell="f" style="position:absolute;left:2668;top:-4768;width:116;height:471;mso-wrap-style:square;v-text-anchor:top;mso-position-vertical:top">
                  <v:textbox>
                    <w:txbxContent>
                      <w:p>
                        <w:pPr>
                          <w:overflowPunct w:val="false"/>
                          <w:spacing w:before="0" w:after="160" w:lineRule="auto" w:line="256"/>
                          <w:ind w:hanging="0"/>
                          <w:jc w:val="left"/>
                          <w:rPr/>
                        </w:pPr>
                        <w:r>
                          <w:rPr>
                            <w:sz w:val="32"/>
                            <w:b/>
                            <w:u w:val="none"/>
                            <w:dstrike w:val="false"/>
                            <w:strike w:val="false"/>
                            <w:i w:val="false"/>
                            <w:vertAlign w:val="baseline"/>
                            <w:position w:val="0"/>
                            <w:spacing w:val="0"/>
                            <w:szCs w:val="32"/>
                            <w:bCs/>
                            <w:iCs w:val="false"/>
                            <w:smallCaps w:val="false"/>
                            <w:caps w:val="false"/>
                            <w:rFonts w:ascii="Calibri" w:hAnsi="Calibri" w:eastAsia="" w:cs="" w:asciiTheme="minorHAnsi" w:cstheme="minorBidi" w:eastAsiaTheme="minorEastAsia" w:hAnsiTheme="minorHAnsi"/>
                            <w:color w:val="auto"/>
                          </w:rPr>
                          <w:t xml:space="preserve"> </w:t>
                        </w:r>
                      </w:p>
                    </w:txbxContent>
                  </v:textbox>
                  <v:fill o:detectmouseclick="t" on="false"/>
                  <v:stroke color="#3465a4" joinstyle="round" endcap="flat"/>
                  <w10:wrap type="square"/>
                </v:rect>
                <v:rect id="shape_0" ID="Rectangle 43" path="m0,0l-2147483645,0l-2147483645,-2147483646l0,-2147483646xe" stroked="f" o:allowincell="f" style="position:absolute;left:2668;top:-4212;width:116;height:471;mso-wrap-style:square;v-text-anchor:top;mso-position-vertical:top">
                  <v:textbox>
                    <w:txbxContent>
                      <w:p>
                        <w:pPr>
                          <w:overflowPunct w:val="false"/>
                          <w:spacing w:before="0" w:after="160" w:lineRule="auto" w:line="256"/>
                          <w:ind w:hanging="0"/>
                          <w:jc w:val="left"/>
                          <w:rPr/>
                        </w:pPr>
                        <w:r>
                          <w:rPr>
                            <w:sz w:val="32"/>
                            <w:b/>
                            <w:u w:val="none"/>
                            <w:dstrike w:val="false"/>
                            <w:strike w:val="false"/>
                            <w:i w:val="false"/>
                            <w:vertAlign w:val="baseline"/>
                            <w:position w:val="0"/>
                            <w:spacing w:val="0"/>
                            <w:szCs w:val="32"/>
                            <w:bCs/>
                            <w:iCs w:val="false"/>
                            <w:smallCaps w:val="false"/>
                            <w:caps w:val="false"/>
                            <w:rFonts w:ascii="Calibri" w:hAnsi="Calibri" w:eastAsia="" w:cs="" w:asciiTheme="minorHAnsi" w:cstheme="minorBidi" w:eastAsiaTheme="minorEastAsia" w:hAnsiTheme="minorHAnsi"/>
                            <w:color w:val="auto"/>
                          </w:rPr>
                          <w:t xml:space="preserve"> </w:t>
                        </w:r>
                      </w:p>
                    </w:txbxContent>
                  </v:textbox>
                  <v:fill o:detectmouseclick="t" on="false"/>
                  <v:stroke color="#3465a4" joinstyle="round" endcap="flat"/>
                  <w10:wrap type="square"/>
                </v:rect>
                <v:rect id="shape_0" ID="Rectangle 44" path="m0,0l-2147483645,0l-2147483645,-2147483646l0,-2147483646xe" stroked="f" o:allowincell="f" style="position:absolute;left:2668;top:-3655;width:116;height:471;mso-wrap-style:square;v-text-anchor:top;mso-position-vertical:top">
                  <v:textbox>
                    <w:txbxContent>
                      <w:p>
                        <w:pPr>
                          <w:overflowPunct w:val="false"/>
                          <w:spacing w:before="0" w:after="160" w:lineRule="auto" w:line="256"/>
                          <w:ind w:hanging="0"/>
                          <w:jc w:val="left"/>
                          <w:rPr/>
                        </w:pPr>
                        <w:r>
                          <w:rPr>
                            <w:sz w:val="32"/>
                            <w:b/>
                            <w:u w:val="none"/>
                            <w:dstrike w:val="false"/>
                            <w:strike w:val="false"/>
                            <w:i w:val="false"/>
                            <w:vertAlign w:val="baseline"/>
                            <w:position w:val="0"/>
                            <w:spacing w:val="0"/>
                            <w:szCs w:val="32"/>
                            <w:bCs/>
                            <w:iCs w:val="false"/>
                            <w:smallCaps w:val="false"/>
                            <w:caps w:val="false"/>
                            <w:rFonts w:ascii="Calibri" w:hAnsi="Calibri" w:eastAsia="" w:cs="" w:asciiTheme="minorHAnsi" w:cstheme="minorBidi" w:eastAsiaTheme="minorEastAsia" w:hAnsiTheme="minorHAnsi"/>
                            <w:color w:val="auto"/>
                          </w:rPr>
                          <w:t xml:space="preserve"> </w:t>
                        </w:r>
                      </w:p>
                    </w:txbxContent>
                  </v:textbox>
                  <v:fill o:detectmouseclick="t" on="false"/>
                  <v:stroke color="#3465a4" joinstyle="round" endcap="flat"/>
                  <w10:wrap type="square"/>
                </v:rect>
                <v:rect id="shape_0" ID="Rectangle 45" path="m0,0l-2147483645,0l-2147483645,-2147483646l0,-2147483646xe" stroked="f" o:allowincell="f" style="position:absolute;left:2668;top:-3098;width:116;height:472;mso-wrap-style:square;v-text-anchor:top;mso-position-vertical:top">
                  <v:textbox>
                    <w:txbxContent>
                      <w:p>
                        <w:pPr>
                          <w:overflowPunct w:val="false"/>
                          <w:spacing w:before="0" w:after="160" w:lineRule="auto" w:line="256"/>
                          <w:ind w:hanging="0"/>
                          <w:jc w:val="left"/>
                          <w:rPr/>
                        </w:pPr>
                        <w:r>
                          <w:rPr>
                            <w:sz w:val="32"/>
                            <w:b/>
                            <w:u w:val="none"/>
                            <w:dstrike w:val="false"/>
                            <w:strike w:val="false"/>
                            <w:i w:val="false"/>
                            <w:vertAlign w:val="baseline"/>
                            <w:position w:val="0"/>
                            <w:spacing w:val="0"/>
                            <w:szCs w:val="32"/>
                            <w:bCs/>
                            <w:iCs w:val="false"/>
                            <w:smallCaps w:val="false"/>
                            <w:caps w:val="false"/>
                            <w:rFonts w:ascii="Calibri" w:hAnsi="Calibri" w:eastAsia="" w:cs="" w:asciiTheme="minorHAnsi" w:cstheme="minorBidi" w:eastAsiaTheme="minorEastAsia" w:hAnsiTheme="minorHAnsi"/>
                            <w:color w:val="auto"/>
                          </w:rPr>
                          <w:t xml:space="preserve"> </w:t>
                        </w:r>
                      </w:p>
                    </w:txbxContent>
                  </v:textbox>
                  <v:fill o:detectmouseclick="t" on="false"/>
                  <v:stroke color="#3465a4" joinstyle="round" endcap="flat"/>
                  <w10:wrap type="square"/>
                </v:rect>
                <v:rect id="shape_0" ID="Rectangle 46" path="m0,0l-2147483645,0l-2147483645,-2147483646l0,-2147483646xe" stroked="f" o:allowincell="f" style="position:absolute;left:2668;top:-2540;width:116;height:471;mso-wrap-style:square;v-text-anchor:top;mso-position-vertical:top">
                  <v:textbox>
                    <w:txbxContent>
                      <w:p>
                        <w:pPr>
                          <w:overflowPunct w:val="false"/>
                          <w:spacing w:before="0" w:after="160" w:lineRule="auto" w:line="256"/>
                          <w:ind w:hanging="0"/>
                          <w:jc w:val="left"/>
                          <w:rPr/>
                        </w:pPr>
                        <w:r>
                          <w:rPr>
                            <w:sz w:val="32"/>
                            <w:b/>
                            <w:u w:val="none"/>
                            <w:dstrike w:val="false"/>
                            <w:strike w:val="false"/>
                            <w:i w:val="false"/>
                            <w:vertAlign w:val="baseline"/>
                            <w:position w:val="0"/>
                            <w:spacing w:val="0"/>
                            <w:szCs w:val="32"/>
                            <w:bCs/>
                            <w:iCs w:val="false"/>
                            <w:smallCaps w:val="false"/>
                            <w:caps w:val="false"/>
                            <w:rFonts w:ascii="Calibri" w:hAnsi="Calibri" w:eastAsia="" w:cs="" w:asciiTheme="minorHAnsi" w:cstheme="minorBidi" w:eastAsiaTheme="minorEastAsia" w:hAnsiTheme="minorHAnsi"/>
                            <w:color w:val="auto"/>
                          </w:rPr>
                          <w:t xml:space="preserve"> </w:t>
                        </w:r>
                      </w:p>
                    </w:txbxContent>
                  </v:textbox>
                  <v:fill o:detectmouseclick="t" on="false"/>
                  <v:stroke color="#3465a4" joinstyle="round" endcap="flat"/>
                  <w10:wrap type="square"/>
                </v:rect>
                <v:rect id="shape_0" ID="Rectangle 47" path="m0,0l-2147483645,0l-2147483645,-2147483646l0,-2147483646xe" stroked="f" o:allowincell="f" style="position:absolute;left:2668;top:-1983;width:116;height:471;mso-wrap-style:square;v-text-anchor:top;mso-position-vertical:top">
                  <v:textbox>
                    <w:txbxContent>
                      <w:p>
                        <w:pPr>
                          <w:overflowPunct w:val="false"/>
                          <w:spacing w:before="0" w:after="160" w:lineRule="auto" w:line="256"/>
                          <w:ind w:hanging="0"/>
                          <w:jc w:val="left"/>
                          <w:rPr/>
                        </w:pPr>
                        <w:r>
                          <w:rPr>
                            <w:sz w:val="32"/>
                            <w:b/>
                            <w:u w:val="none"/>
                            <w:dstrike w:val="false"/>
                            <w:strike w:val="false"/>
                            <w:i w:val="false"/>
                            <w:vertAlign w:val="baseline"/>
                            <w:position w:val="0"/>
                            <w:spacing w:val="0"/>
                            <w:szCs w:val="32"/>
                            <w:bCs/>
                            <w:iCs w:val="false"/>
                            <w:smallCaps w:val="false"/>
                            <w:caps w:val="false"/>
                            <w:rFonts w:ascii="Calibri" w:hAnsi="Calibri" w:eastAsia="" w:cs="" w:asciiTheme="minorHAnsi" w:cstheme="minorBidi" w:eastAsiaTheme="minorEastAsia" w:hAnsiTheme="minorHAnsi"/>
                            <w:color w:val="auto"/>
                          </w:rPr>
                          <w:t xml:space="preserve"> </w:t>
                        </w:r>
                      </w:p>
                    </w:txbxContent>
                  </v:textbox>
                  <v:fill o:detectmouseclick="t" on="false"/>
                  <v:stroke color="#3465a4" joinstyle="round" endcap="flat"/>
                  <w10:wrap type="square"/>
                </v:rect>
                <v:rect id="shape_0" ID="Rectangle 48" path="m0,0l-2147483645,0l-2147483645,-2147483646l0,-2147483646xe" stroked="f" o:allowincell="f" style="position:absolute;left:2668;top:-1426;width:116;height:471;mso-wrap-style:square;v-text-anchor:top;mso-position-vertical:top">
                  <v:textbox>
                    <w:txbxContent>
                      <w:p>
                        <w:pPr>
                          <w:overflowPunct w:val="false"/>
                          <w:spacing w:before="0" w:after="160" w:lineRule="auto" w:line="256"/>
                          <w:ind w:hanging="0"/>
                          <w:jc w:val="left"/>
                          <w:rPr/>
                        </w:pPr>
                        <w:r>
                          <w:rPr>
                            <w:sz w:val="32"/>
                            <w:b/>
                            <w:u w:val="none"/>
                            <w:dstrike w:val="false"/>
                            <w:strike w:val="false"/>
                            <w:i w:val="false"/>
                            <w:vertAlign w:val="baseline"/>
                            <w:position w:val="0"/>
                            <w:spacing w:val="0"/>
                            <w:szCs w:val="32"/>
                            <w:bCs/>
                            <w:iCs w:val="false"/>
                            <w:smallCaps w:val="false"/>
                            <w:caps w:val="false"/>
                            <w:rFonts w:ascii="Calibri" w:hAnsi="Calibri" w:eastAsia="" w:cs="" w:asciiTheme="minorHAnsi" w:cstheme="minorBidi" w:eastAsiaTheme="minorEastAsia" w:hAnsiTheme="minorHAnsi"/>
                            <w:color w:val="auto"/>
                          </w:rPr>
                          <w:t xml:space="preserve"> </w:t>
                        </w:r>
                      </w:p>
                    </w:txbxContent>
                  </v:textbox>
                  <v:fill o:detectmouseclick="t" on="false"/>
                  <v:stroke color="#3465a4" joinstyle="round" endcap="flat"/>
                  <w10:wrap type="square"/>
                </v:rect>
              </v:group>
            </w:pict>
          </mc:Fallback>
        </mc:AlternateContent>
      </w:r>
    </w:p>
    <w:p>
      <w:pPr>
        <w:pStyle w:val="Normal"/>
        <w:spacing w:lineRule="auto" w:line="259" w:before="0" w:after="160"/>
        <w:ind w:left="0" w:hanging="0"/>
        <w:rPr/>
      </w:pPr>
      <w:r>
        <w:rPr>
          <w:b/>
          <w:sz w:val="32"/>
        </w:rPr>
        <w:t xml:space="preserve"> </w:t>
      </w:r>
    </w:p>
    <w:p>
      <w:pPr>
        <w:pStyle w:val="Normal"/>
        <w:spacing w:lineRule="auto" w:line="259" w:before="0" w:after="161"/>
        <w:ind w:left="0" w:hanging="0"/>
        <w:rPr/>
      </w:pPr>
      <w:r>
        <w:rPr>
          <w:b/>
          <w:sz w:val="32"/>
        </w:rPr>
        <w:t xml:space="preserve"> </w:t>
      </w:r>
    </w:p>
    <w:p>
      <w:pPr>
        <w:pStyle w:val="Normal"/>
        <w:spacing w:lineRule="auto" w:line="259" w:before="0" w:after="86"/>
        <w:ind w:left="0" w:hanging="0"/>
        <w:rPr/>
      </w:pPr>
      <w:r>
        <w:rPr>
          <w:b/>
          <w:sz w:val="32"/>
        </w:rPr>
        <w:t xml:space="preserve"> </w:t>
      </w:r>
    </w:p>
    <w:p>
      <w:pPr>
        <w:pStyle w:val="Normal"/>
        <w:spacing w:lineRule="auto" w:line="259" w:before="0" w:after="160"/>
        <w:ind w:left="0" w:hanging="0"/>
        <w:rPr/>
      </w:pPr>
      <w:r>
        <w:rPr>
          <w:b/>
        </w:rPr>
        <w:t xml:space="preserve"> </w:t>
      </w:r>
    </w:p>
    <w:p>
      <w:pPr>
        <w:pStyle w:val="Normal"/>
        <w:spacing w:lineRule="auto" w:line="398" w:before="0" w:after="0"/>
        <w:ind w:left="0" w:right="5939" w:hanging="0"/>
        <w:rPr>
          <w:b/>
          <w:b/>
        </w:rPr>
      </w:pPr>
      <w:r>
        <w:rPr>
          <w:b/>
        </w:rPr>
        <w:t>Konta</w:t>
      </w:r>
      <w:r>
        <w:rPr>
          <w:b/>
        </w:rPr>
        <w:t>to il fornitore</w:t>
      </w:r>
    </w:p>
    <w:p>
      <w:pPr>
        <w:pStyle w:val="Normal"/>
        <w:spacing w:lineRule="auto" w:line="398" w:before="0" w:after="0"/>
        <w:ind w:left="0" w:right="5939" w:hanging="0"/>
        <w:rPr/>
      </w:pPr>
      <w:r>
        <w:rPr/>
        <w:t xml:space="preserve">SHX Trading s.r.o. </w:t>
      </w:r>
    </w:p>
    <w:p>
      <w:pPr>
        <w:pStyle w:val="Normal"/>
        <w:spacing w:before="0" w:after="155"/>
        <w:rPr/>
      </w:pPr>
      <w:r>
        <w:rPr/>
        <w:t>Hrusická 2616/3, Pra</w:t>
      </w:r>
      <w:r>
        <w:rPr/>
        <w:t>g</w:t>
      </w:r>
      <w:r>
        <w:rPr/>
        <w:t>a 4 - 14100</w:t>
      </w:r>
      <w:bookmarkStart w:id="0" w:name="_GoBack"/>
      <w:bookmarkEnd w:id="0"/>
    </w:p>
    <w:p>
      <w:pPr>
        <w:pStyle w:val="Nadpis1"/>
        <w:numPr>
          <w:ilvl w:val="0"/>
          <w:numId w:val="0"/>
        </w:numPr>
        <w:spacing w:before="0" w:after="153"/>
        <w:ind w:left="0" w:hanging="0"/>
        <w:rPr/>
      </w:pPr>
      <w:r>
        <w:rPr/>
        <w:t>Una guida veloce</w:t>
      </w:r>
    </w:p>
    <w:p>
      <w:pPr>
        <w:pStyle w:val="Normal"/>
        <w:numPr>
          <w:ilvl w:val="0"/>
          <w:numId w:val="2"/>
        </w:numPr>
        <w:ind w:left="720" w:hanging="360"/>
        <w:rPr/>
      </w:pPr>
      <w:r>
        <w:rPr>
          <w:u w:val="single" w:color="000000"/>
        </w:rPr>
        <w:t>Registrazione normale</w:t>
      </w:r>
      <w:r>
        <w:rPr>
          <w:u w:val="single" w:color="000000"/>
        </w:rPr>
        <w:t xml:space="preserve">: </w:t>
      </w:r>
      <w:r>
        <w:rPr>
          <w:u w:val="single" w:color="000000"/>
        </w:rPr>
        <w:t>premere il pulsante</w:t>
      </w:r>
      <w:r>
        <w:rPr/>
        <w:t xml:space="preserve"> ON/OFF </w:t>
      </w:r>
      <w:r>
        <w:rPr/>
        <w:t>in posizione</w:t>
      </w:r>
      <w:r>
        <w:rPr/>
        <w:t xml:space="preserve"> ON </w:t>
      </w:r>
      <w:r>
        <w:rPr/>
        <w:t>per avviare la registrazione</w:t>
      </w:r>
      <w:r>
        <w:rPr/>
        <w:t>(</w:t>
      </w:r>
      <w:r>
        <w:rPr/>
        <w:t>il</w:t>
      </w:r>
      <w:r>
        <w:rPr/>
        <w:t xml:space="preserve"> LED </w:t>
      </w:r>
      <w:r>
        <w:rPr/>
        <w:t>bianco si accede</w:t>
      </w:r>
      <w:r>
        <w:rPr/>
        <w:t xml:space="preserve">, </w:t>
      </w:r>
      <w:r>
        <w:rPr/>
        <w:t>poi il</w:t>
      </w:r>
      <w:r>
        <w:rPr/>
        <w:t xml:space="preserve"> LED </w:t>
      </w:r>
      <w:r>
        <w:rPr/>
        <w:t>rosso lampeggia 3 volte e poi si spegne</w:t>
      </w:r>
      <w:r>
        <w:rPr/>
        <w:t xml:space="preserve">), </w:t>
      </w:r>
    </w:p>
    <w:p>
      <w:pPr>
        <w:pStyle w:val="Normal"/>
        <w:numPr>
          <w:ilvl w:val="0"/>
          <w:numId w:val="2"/>
        </w:numPr>
        <w:ind w:left="720" w:hanging="360"/>
        <w:rPr/>
      </w:pPr>
      <w:r>
        <w:rPr>
          <w:u w:val="single" w:color="000000"/>
        </w:rPr>
        <w:t>Registrazione vocale</w:t>
      </w:r>
      <w:r>
        <w:rPr>
          <w:u w:val="single" w:color="000000"/>
        </w:rPr>
        <w:t>:</w:t>
      </w:r>
      <w:r>
        <w:rPr/>
        <w:t xml:space="preserve"> </w:t>
      </w:r>
      <w:r>
        <w:rPr/>
        <w:t xml:space="preserve">collegare l´auricolare al dispositivo al dispositivo con l´adattatore. Tenere premuto il pulsante </w:t>
      </w:r>
      <w:r>
        <w:rPr/>
        <w:t xml:space="preserve"> +  o  – </w:t>
      </w:r>
      <w:r>
        <w:rPr/>
        <w:t xml:space="preserve">sulle cuffie mentre il pulsante </w:t>
      </w:r>
      <w:r>
        <w:rPr/>
        <w:t xml:space="preserve"> ON/OFF </w:t>
      </w:r>
      <w:r>
        <w:rPr/>
        <w:t xml:space="preserve">in posizione </w:t>
      </w:r>
      <w:r>
        <w:rPr/>
        <w:t>ON,</w:t>
      </w:r>
      <w:r>
        <w:rPr/>
        <w:t xml:space="preserve">non rilasciare il pulsante sulle cuffie fino allo spegnimento </w:t>
      </w:r>
      <w:r>
        <w:rPr/>
        <w:t xml:space="preserve">LED </w:t>
      </w:r>
      <w:r>
        <w:rPr/>
        <w:t>sul dispositivo, quindiinizierá la registrazione ad attivazione vocale</w:t>
      </w:r>
    </w:p>
    <w:p>
      <w:pPr>
        <w:pStyle w:val="Normal"/>
        <w:numPr>
          <w:ilvl w:val="0"/>
          <w:numId w:val="2"/>
        </w:numPr>
        <w:ind w:left="720" w:hanging="360"/>
        <w:rPr/>
      </w:pPr>
      <w:r>
        <w:rPr>
          <w:u w:val="single" w:color="000000"/>
        </w:rPr>
        <w:t>Spegnimento e salvataggio delle registrazioni</w:t>
      </w:r>
      <w:r>
        <w:rPr>
          <w:u w:val="single" w:color="000000"/>
        </w:rPr>
        <w:t xml:space="preserve">: </w:t>
      </w:r>
      <w:r>
        <w:rPr>
          <w:u w:val="single" w:color="000000"/>
        </w:rPr>
        <w:t xml:space="preserve">premere il pulsante </w:t>
      </w:r>
      <w:r>
        <w:rPr/>
        <w:t xml:space="preserve">ON/OFF </w:t>
      </w:r>
      <w:r>
        <w:rPr/>
        <w:t>in posizione</w:t>
      </w:r>
      <w:r>
        <w:rPr/>
        <w:t xml:space="preserve"> OFF,</w:t>
      </w:r>
      <w:r>
        <w:rPr/>
        <w:t>la registrazione termina e la registrazione viene salvata automaticamente</w:t>
      </w:r>
      <w:r>
        <w:rPr/>
        <w:t xml:space="preserve"> (</w:t>
      </w:r>
      <w:r>
        <w:rPr/>
        <w:t xml:space="preserve">il </w:t>
      </w:r>
      <w:r>
        <w:rPr/>
        <w:t xml:space="preserve">LED </w:t>
      </w:r>
      <w:r>
        <w:rPr/>
        <w:t xml:space="preserve">rosso lampeggia, poi il </w:t>
      </w:r>
      <w:r>
        <w:rPr/>
        <w:t xml:space="preserve">LED </w:t>
      </w:r>
      <w:r>
        <w:rPr/>
        <w:t>bianco lampeggia 3 volte e dispositivo si spegne</w:t>
      </w:r>
      <w:r>
        <w:rPr/>
        <w:t xml:space="preserve">). </w:t>
      </w:r>
    </w:p>
    <w:p>
      <w:pPr>
        <w:pStyle w:val="Normal"/>
        <w:spacing w:lineRule="auto" w:line="259" w:before="0" w:after="14"/>
        <w:ind w:left="720" w:hanging="0"/>
        <w:rPr/>
      </w:pPr>
      <w:r>
        <w:rPr/>
        <w:t xml:space="preserve"> </w:t>
      </w:r>
    </w:p>
    <w:p>
      <w:pPr>
        <w:pStyle w:val="Normal"/>
        <w:spacing w:lineRule="auto" w:line="259" w:before="0" w:after="158"/>
        <w:ind w:left="0" w:hanging="0"/>
        <w:rPr/>
      </w:pPr>
      <w:r>
        <w:rPr>
          <w:b/>
          <w:sz w:val="28"/>
        </w:rPr>
        <w:t xml:space="preserve"> </w:t>
      </w:r>
    </w:p>
    <w:p>
      <w:pPr>
        <w:pStyle w:val="Normal"/>
        <w:spacing w:lineRule="auto" w:line="259" w:before="0" w:after="160"/>
        <w:ind w:left="0" w:hanging="0"/>
        <w:rPr/>
      </w:pPr>
      <w:r>
        <w:rPr>
          <w:b/>
          <w:sz w:val="28"/>
        </w:rPr>
        <w:t xml:space="preserve"> </w:t>
      </w:r>
    </w:p>
    <w:p>
      <w:pPr>
        <w:pStyle w:val="Normal"/>
        <w:spacing w:lineRule="auto" w:line="259" w:before="0" w:after="158"/>
        <w:ind w:left="0" w:hanging="0"/>
        <w:rPr/>
      </w:pPr>
      <w:r>
        <w:rPr>
          <w:b/>
          <w:sz w:val="28"/>
        </w:rPr>
        <w:t xml:space="preserve"> </w:t>
      </w:r>
    </w:p>
    <w:p>
      <w:pPr>
        <w:pStyle w:val="Normal"/>
        <w:spacing w:lineRule="auto" w:line="259" w:before="0" w:after="160"/>
        <w:rPr/>
      </w:pPr>
      <w:r>
        <w:rPr>
          <w:b/>
          <w:sz w:val="28"/>
          <w:u w:val="single" w:color="000000"/>
        </w:rPr>
        <w:t>Manuale dettagliato</w:t>
      </w:r>
      <w:r>
        <w:rPr>
          <w:b/>
          <w:sz w:val="28"/>
        </w:rPr>
        <w:t xml:space="preserve">  </w:t>
      </w:r>
    </w:p>
    <w:p>
      <w:pPr>
        <w:pStyle w:val="Normal"/>
        <w:spacing w:lineRule="auto" w:line="259" w:before="0" w:after="158"/>
        <w:ind w:left="0" w:hanging="0"/>
        <w:rPr/>
      </w:pPr>
      <w:r>
        <w:rPr>
          <w:b/>
          <w:sz w:val="28"/>
        </w:rPr>
        <w:t xml:space="preserve"> </w:t>
      </w:r>
    </w:p>
    <w:p>
      <w:pPr>
        <w:pStyle w:val="Nadpis1"/>
        <w:ind w:left="705" w:hanging="360"/>
        <w:rPr/>
      </w:pPr>
      <w:r>
        <w:rPr>
          <w:u w:val="none"/>
        </w:rPr>
        <w:t>Contenuto della confezione</w:t>
      </w:r>
      <w:r>
        <w:rPr>
          <w:u w:val="none"/>
        </w:rPr>
        <w:t xml:space="preserve"> </w:t>
      </w:r>
    </w:p>
    <w:p>
      <w:pPr>
        <w:pStyle w:val="Normal"/>
        <w:spacing w:lineRule="auto" w:line="259" w:before="0" w:after="158"/>
        <w:ind w:left="720" w:hanging="0"/>
        <w:rPr/>
      </w:pPr>
      <w:r>
        <w:rPr>
          <w:b/>
          <w:sz w:val="10"/>
        </w:rPr>
        <w:t xml:space="preserve"> </w:t>
      </w:r>
    </w:p>
    <w:p>
      <w:pPr>
        <w:pStyle w:val="Normal"/>
        <w:numPr>
          <w:ilvl w:val="0"/>
          <w:numId w:val="3"/>
        </w:numPr>
        <w:spacing w:before="0" w:after="26"/>
        <w:ind w:left="1440" w:hanging="360"/>
        <w:rPr/>
      </w:pPr>
      <w:r>
        <w:rPr/>
        <w:t>Braccialetto con registratore vocale</w:t>
      </w:r>
      <w:r>
        <w:rPr/>
        <w:t xml:space="preserve"> </w:t>
      </w:r>
    </w:p>
    <w:p>
      <w:pPr>
        <w:pStyle w:val="Normal"/>
        <w:numPr>
          <w:ilvl w:val="0"/>
          <w:numId w:val="3"/>
        </w:numPr>
        <w:ind w:left="1440" w:hanging="360"/>
        <w:rPr/>
      </w:pPr>
      <w:r>
        <w:rPr/>
        <w:t>Manuale utente</w:t>
      </w:r>
    </w:p>
    <w:p>
      <w:pPr>
        <w:pStyle w:val="Normal"/>
        <w:numPr>
          <w:ilvl w:val="0"/>
          <w:numId w:val="3"/>
        </w:numPr>
        <w:ind w:left="1440" w:hanging="360"/>
        <w:rPr/>
      </w:pPr>
      <w:r>
        <w:rPr/>
        <w:t xml:space="preserve">USB </w:t>
      </w:r>
    </w:p>
    <w:p>
      <w:pPr>
        <w:pStyle w:val="Normal"/>
        <w:numPr>
          <w:ilvl w:val="0"/>
          <w:numId w:val="3"/>
        </w:numPr>
        <w:ind w:left="1440" w:hanging="360"/>
        <w:rPr/>
      </w:pPr>
      <w:r>
        <w:rPr/>
        <w:t>Cuffie</w:t>
      </w:r>
    </w:p>
    <w:p>
      <w:pPr>
        <w:pStyle w:val="Normal"/>
        <w:numPr>
          <w:ilvl w:val="0"/>
          <w:numId w:val="3"/>
        </w:numPr>
        <w:spacing w:before="0" w:after="170"/>
        <w:ind w:left="1440" w:hanging="360"/>
        <w:rPr/>
      </w:pPr>
      <w:r>
        <w:rPr/>
        <w:t>Ad</w:t>
      </w:r>
      <w:r>
        <w:rPr/>
        <w:t>attatore per cuffie</w:t>
      </w:r>
      <w:r>
        <w:rPr/>
        <w:t xml:space="preserve"> </w:t>
      </w:r>
    </w:p>
    <w:p>
      <w:pPr>
        <w:pStyle w:val="Normal"/>
        <w:spacing w:lineRule="auto" w:line="259" w:before="0" w:after="158"/>
        <w:ind w:left="0" w:hanging="0"/>
        <w:rPr/>
      </w:pPr>
      <w:r>
        <w:rPr/>
        <w:t xml:space="preserve"> </w:t>
      </w:r>
    </w:p>
    <w:p>
      <w:pPr>
        <w:pStyle w:val="Normal"/>
        <w:spacing w:lineRule="auto" w:line="259" w:before="0" w:after="57"/>
        <w:ind w:left="1440" w:hanging="0"/>
        <w:rPr/>
      </w:pPr>
      <w:r>
        <w:rPr/>
        <w:t xml:space="preserve"> </w:t>
      </w:r>
    </w:p>
    <w:p>
      <w:pPr>
        <w:pStyle w:val="Nadpis1"/>
        <w:ind w:left="705" w:hanging="360"/>
        <w:rPr/>
      </w:pPr>
      <w:r>
        <w:rPr/>
        <w:t>Descrizione del prodotto</w:t>
      </w:r>
    </w:p>
    <w:p>
      <w:pPr>
        <w:pStyle w:val="Normal"/>
        <w:ind w:left="705" w:hanging="360"/>
        <w:rPr/>
      </w:pPr>
      <w:r>
        <w:rPr/>
      </w:r>
    </w:p>
    <w:p>
      <w:pPr>
        <w:pStyle w:val="Normal"/>
        <w:spacing w:lineRule="auto" w:line="259" w:before="0" w:after="0"/>
        <w:ind w:left="720" w:hanging="0"/>
        <w:rPr/>
      </w:pPr>
      <w:r>
        <w:rPr>
          <w:b/>
          <w:sz w:val="28"/>
        </w:rPr>
        <w:t xml:space="preserve"> </w:t>
      </w:r>
    </w:p>
    <w:p>
      <w:pPr>
        <w:pStyle w:val="Normal"/>
        <w:spacing w:lineRule="auto" w:line="259" w:before="0" w:after="163"/>
        <w:ind w:left="414" w:hanging="0"/>
        <w:rPr/>
      </w:pPr>
      <w:r>
        <w:rPr/>
      </w:r>
    </w:p>
    <w:p>
      <w:pPr>
        <w:pStyle w:val="Normal"/>
        <w:spacing w:lineRule="auto" w:line="259" w:before="0" w:after="0"/>
        <w:ind w:left="720" w:hanging="0"/>
        <w:rPr>
          <w:b/>
          <w:b/>
          <w:sz w:val="28"/>
        </w:rPr>
      </w:pPr>
      <w:r>
        <w:rPr/>
      </w:r>
    </w:p>
    <w:p>
      <w:pPr>
        <w:pStyle w:val="Normal"/>
        <w:spacing w:lineRule="auto" w:line="259" w:before="0" w:after="0"/>
        <w:ind w:left="720" w:hanging="0"/>
        <w:rPr/>
      </w:pPr>
      <w:r>
        <w:rPr>
          <w:b/>
          <w:sz w:val="28"/>
        </w:rPr>
        <w:t xml:space="preserve"> </w:t>
      </w:r>
    </w:p>
    <w:p>
      <w:pPr>
        <w:pStyle w:val="Normal"/>
        <w:spacing w:lineRule="auto" w:line="259" w:before="0" w:after="0"/>
        <w:ind w:left="720" w:hanging="0"/>
        <w:rPr/>
      </w:pPr>
      <w:r>
        <w:rPr>
          <w:b/>
          <w:sz w:val="28"/>
        </w:rPr>
        <w:t xml:space="preserve"> </w:t>
      </w:r>
    </w:p>
    <w:p>
      <w:pPr>
        <w:pStyle w:val="Normal"/>
        <w:spacing w:lineRule="auto" w:line="259" w:before="0" w:after="0"/>
        <w:ind w:left="720" w:hanging="0"/>
        <w:rPr/>
      </w:pPr>
      <w:r>
        <w:rPr>
          <w:b/>
          <w:sz w:val="28"/>
        </w:rPr>
        <w:t xml:space="preserve"> </w:t>
      </w:r>
    </w:p>
    <w:p>
      <w:pPr>
        <w:pStyle w:val="Normal"/>
        <w:spacing w:lineRule="auto" w:line="259" w:before="0" w:after="17"/>
        <w:ind w:left="720" w:hanging="0"/>
        <w:rPr/>
      </w:pPr>
      <w:r>
        <w:rPr>
          <w:b/>
          <w:sz w:val="28"/>
        </w:rPr>
        <w:t xml:space="preserve"> </w:t>
      </w:r>
    </w:p>
    <w:p>
      <w:pPr>
        <w:pStyle w:val="Nadpis1"/>
        <w:numPr>
          <w:ilvl w:val="0"/>
          <w:numId w:val="0"/>
        </w:numPr>
        <w:ind w:left="345" w:hanging="0"/>
        <w:rPr/>
      </w:pPr>
      <w:r>
        <w:rPr/>
        <w:t>3.Funzione del dispositivo</w:t>
      </w:r>
    </w:p>
    <w:p>
      <w:pPr>
        <w:pStyle w:val="Normal"/>
        <w:spacing w:lineRule="auto" w:line="259" w:before="0" w:after="0"/>
        <w:ind w:left="0" w:hanging="0"/>
        <w:rPr/>
      </w:pPr>
      <w:r>
        <w:rPr/>
        <w:t xml:space="preserve"> </w:t>
      </w:r>
    </w:p>
    <w:p>
      <w:pPr>
        <w:pStyle w:val="Normal"/>
        <w:spacing w:lineRule="auto" w:line="259" w:before="0" w:after="0"/>
        <w:ind w:left="0" w:hanging="0"/>
        <w:rPr/>
      </w:pPr>
      <w:r>
        <w:rPr>
          <w:b/>
        </w:rPr>
        <w:t xml:space="preserve"> </w:t>
      </w:r>
    </w:p>
    <w:p>
      <w:pPr>
        <w:pStyle w:val="Nadpis2"/>
        <w:ind w:left="-5" w:hanging="10"/>
        <w:rPr/>
      </w:pPr>
      <w:r>
        <w:rPr/>
        <w:t>Registrazione</w:t>
      </w:r>
      <w:r>
        <w:rPr/>
        <w:t xml:space="preserve"> / </w:t>
      </w:r>
      <w:r>
        <w:rPr/>
        <w:t>salvataggio registrazione</w:t>
      </w:r>
      <w:r>
        <w:rPr>
          <w:u w:val="none"/>
        </w:rPr>
        <w:t xml:space="preserve"> </w:t>
      </w:r>
    </w:p>
    <w:p>
      <w:pPr>
        <w:pStyle w:val="Normal"/>
        <w:spacing w:lineRule="auto" w:line="259" w:before="0" w:after="168"/>
        <w:ind w:left="0" w:hanging="0"/>
        <w:rPr/>
      </w:pPr>
      <w:r>
        <w:rPr>
          <w:b/>
          <w:sz w:val="10"/>
        </w:rPr>
        <w:t xml:space="preserve"> </w:t>
      </w:r>
    </w:p>
    <w:p>
      <w:pPr>
        <w:pStyle w:val="Normal"/>
        <w:numPr>
          <w:ilvl w:val="0"/>
          <w:numId w:val="4"/>
        </w:numPr>
        <w:spacing w:before="0" w:after="37"/>
        <w:ind w:left="720" w:hanging="360"/>
        <w:rPr/>
      </w:pPr>
      <w:r>
        <w:rPr>
          <w:u w:val="single" w:color="000000"/>
        </w:rPr>
        <w:t>Registrazione normale</w:t>
      </w:r>
      <w:r>
        <w:rPr>
          <w:u w:val="single" w:color="000000"/>
        </w:rPr>
        <w:t xml:space="preserve">: </w:t>
      </w:r>
      <w:r>
        <w:rPr>
          <w:u w:val="single" w:color="000000"/>
        </w:rPr>
        <w:t>premere il pulsante</w:t>
      </w:r>
      <w:r>
        <w:rPr/>
        <w:t xml:space="preserve"> ON/OFF </w:t>
      </w:r>
      <w:r>
        <w:rPr/>
        <w:t>in posizione</w:t>
      </w:r>
      <w:r>
        <w:rPr/>
        <w:t xml:space="preserve"> ON </w:t>
      </w:r>
      <w:r>
        <w:rPr/>
        <w:t>per avviare registrazione</w:t>
      </w:r>
      <w:r>
        <w:rPr/>
        <w:t xml:space="preserve"> (</w:t>
      </w:r>
      <w:r>
        <w:rPr/>
        <w:t>il LED bianco si accende, poi LED rosso lampeggia 3 volte e poi si spegne</w:t>
      </w:r>
      <w:r>
        <w:rPr/>
        <w:t xml:space="preserve">), </w:t>
      </w:r>
    </w:p>
    <w:p>
      <w:pPr>
        <w:pStyle w:val="Normal"/>
        <w:numPr>
          <w:ilvl w:val="0"/>
          <w:numId w:val="4"/>
        </w:numPr>
        <w:spacing w:before="0" w:after="35"/>
        <w:ind w:left="720" w:hanging="360"/>
        <w:rPr/>
      </w:pPr>
      <w:r>
        <w:rPr>
          <w:u w:val="single" w:color="000000"/>
        </w:rPr>
        <w:t>Registrazione vocale</w:t>
      </w:r>
      <w:r>
        <w:rPr>
          <w:u w:val="single" w:color="000000"/>
        </w:rPr>
        <w:t>:</w:t>
      </w:r>
      <w:r>
        <w:rPr/>
        <w:t xml:space="preserve"> </w:t>
      </w:r>
      <w:r>
        <w:rPr/>
        <w:t xml:space="preserve">collegare le cuffie al dispositivo utolizzando l´adattatore. Tenere premuto pulsante </w:t>
      </w:r>
      <w:r>
        <w:rPr/>
        <w:t xml:space="preserve"> + o – </w:t>
      </w:r>
      <w:r>
        <w:rPr/>
        <w:t>e premere pulsante</w:t>
      </w:r>
      <w:r>
        <w:rPr/>
        <w:t xml:space="preserve">  ON/OFF </w:t>
      </w:r>
      <w:r>
        <w:rPr/>
        <w:t>in posizione</w:t>
      </w:r>
      <w:r>
        <w:rPr/>
        <w:t xml:space="preserve"> ON, t</w:t>
      </w:r>
      <w:r>
        <w:rPr/>
        <w:t xml:space="preserve">enere premuto pulsante sull´auricolare allo spegnimento del </w:t>
      </w:r>
      <w:r>
        <w:rPr/>
        <w:t xml:space="preserve"> LED </w:t>
      </w:r>
      <w:r>
        <w:rPr/>
        <w:t>sul dispositivo, quindi inizierá la registrazione ad attivazione vocale</w:t>
      </w:r>
      <w:r>
        <w:rPr/>
        <w:t xml:space="preserve"> </w:t>
      </w:r>
    </w:p>
    <w:p>
      <w:pPr>
        <w:pStyle w:val="Normal"/>
        <w:numPr>
          <w:ilvl w:val="0"/>
          <w:numId w:val="4"/>
        </w:numPr>
        <w:spacing w:lineRule="auto" w:line="297" w:before="0" w:after="17"/>
        <w:ind w:left="720" w:hanging="360"/>
        <w:rPr/>
      </w:pPr>
      <w:r>
        <w:rPr>
          <w:u w:val="single" w:color="000000"/>
        </w:rPr>
        <w:t>Risparmio energetico</w:t>
      </w:r>
      <w:r>
        <w:rPr>
          <w:u w:val="single" w:color="000000"/>
        </w:rPr>
        <w:t>:</w:t>
      </w:r>
      <w:r>
        <w:rPr/>
        <w:t xml:space="preserve">   1) </w:t>
      </w:r>
      <w:r>
        <w:rPr/>
        <w:t>Spegnimento e salvataggio della registrazione</w:t>
      </w:r>
      <w:r>
        <w:rPr>
          <w:u w:val="single" w:color="000000"/>
        </w:rPr>
        <w:t xml:space="preserve">: </w:t>
      </w:r>
      <w:r>
        <w:rPr>
          <w:u w:val="single" w:color="000000"/>
        </w:rPr>
        <w:t xml:space="preserve">premere il pulsante </w:t>
      </w:r>
      <w:r>
        <w:rPr/>
        <w:t xml:space="preserve">ON/OFF </w:t>
      </w:r>
      <w:r>
        <w:rPr/>
        <w:t>in posizione</w:t>
      </w:r>
      <w:r>
        <w:rPr/>
        <w:t xml:space="preserve"> OFF,</w:t>
      </w:r>
      <w:r>
        <w:rPr/>
        <w:t>la registrazione termina e viene salvata automaticamente</w:t>
      </w:r>
      <w:r>
        <w:rPr/>
        <w:t xml:space="preserve"> (</w:t>
      </w:r>
      <w:r>
        <w:rPr/>
        <w:t>il LED rosso lampeggia, quindi LED bianco lampeggia 3 volte e dipositivo si spegne</w:t>
      </w:r>
      <w:r>
        <w:rPr/>
        <w:t xml:space="preserve">), </w:t>
      </w:r>
    </w:p>
    <w:p>
      <w:pPr>
        <w:pStyle w:val="Normal"/>
        <w:ind w:left="715" w:hanging="10"/>
        <w:rPr/>
      </w:pPr>
      <w:r>
        <w:rPr/>
        <w:t xml:space="preserve">2) </w:t>
      </w:r>
      <w:r>
        <w:rPr/>
        <w:t>Interruzione automatica</w:t>
      </w:r>
      <w:r>
        <w:rPr>
          <w:u w:val="single" w:color="000000"/>
        </w:rPr>
        <w:t>:</w:t>
      </w:r>
      <w:r>
        <w:rPr>
          <w:u w:val="single" w:color="000000"/>
        </w:rPr>
        <w:t>la registrazione viene salvata automaticamente ogni 30 minuti.</w:t>
      </w:r>
    </w:p>
    <w:p>
      <w:pPr>
        <w:pStyle w:val="Normal"/>
        <w:spacing w:lineRule="auto" w:line="259" w:before="0" w:after="59"/>
        <w:ind w:left="0" w:hanging="0"/>
        <w:rPr/>
      </w:pPr>
      <w:r>
        <w:rPr>
          <w:b/>
        </w:rPr>
        <w:t xml:space="preserve"> </w:t>
      </w:r>
    </w:p>
    <w:p>
      <w:pPr>
        <w:pStyle w:val="Nadpis2"/>
        <w:ind w:left="-5" w:hanging="10"/>
        <w:rPr/>
      </w:pPr>
      <w:r>
        <w:rPr/>
        <w:t>Riproduzione</w:t>
      </w:r>
    </w:p>
    <w:p>
      <w:pPr>
        <w:pStyle w:val="Normal"/>
        <w:spacing w:lineRule="auto" w:line="259" w:before="0" w:after="174"/>
        <w:ind w:left="0" w:hanging="0"/>
        <w:rPr/>
      </w:pPr>
      <w:r>
        <w:rPr>
          <w:b/>
          <w:sz w:val="10"/>
        </w:rPr>
        <w:t xml:space="preserve"> </w:t>
      </w:r>
    </w:p>
    <w:p>
      <w:pPr>
        <w:pStyle w:val="Normal"/>
        <w:numPr>
          <w:ilvl w:val="0"/>
          <w:numId w:val="5"/>
        </w:numPr>
        <w:spacing w:before="0" w:after="47"/>
        <w:ind w:left="720" w:hanging="360"/>
        <w:rPr/>
      </w:pPr>
      <w:r>
        <w:rPr>
          <w:u w:val="single" w:color="000000"/>
        </w:rPr>
        <w:t>Reproduzione della musica</w:t>
      </w:r>
      <w:r>
        <w:rPr>
          <w:u w:val="single" w:color="000000"/>
        </w:rPr>
        <w:t xml:space="preserve">: </w:t>
      </w:r>
      <w:r>
        <w:rPr/>
        <w:t xml:space="preserve"> </w:t>
      </w:r>
      <w:r>
        <w:rPr/>
        <w:t>collegare le cuffie al registratore utilizzando l´adattatore per cuffie. Tenere premuto pulsante</w:t>
      </w:r>
      <w:r>
        <w:rPr/>
        <w:t xml:space="preserve"> PLAY/PAUSE </w:t>
      </w:r>
      <w:r>
        <w:rPr/>
        <w:t xml:space="preserve">tra i pulsanti </w:t>
      </w:r>
      <w:r>
        <w:rPr/>
        <w:t xml:space="preserve">+ </w:t>
      </w:r>
      <w:r>
        <w:rPr/>
        <w:t>e</w:t>
      </w:r>
      <w:r>
        <w:rPr/>
        <w:t xml:space="preserve"> – </w:t>
      </w:r>
      <w:r>
        <w:rPr/>
        <w:t>sulle cuffie e premere contemporaneamente pulsante</w:t>
      </w:r>
      <w:r>
        <w:rPr/>
        <w:t xml:space="preserve"> ON/OFF </w:t>
      </w:r>
      <w:r>
        <w:rPr/>
        <w:t xml:space="preserve">in posizione </w:t>
      </w:r>
      <w:r>
        <w:rPr/>
        <w:t>ON. N</w:t>
      </w:r>
      <w:r>
        <w:rPr/>
        <w:t>on rilasciare pulsante</w:t>
      </w:r>
      <w:r>
        <w:rPr/>
        <w:t xml:space="preserve"> PLAY/PAUSE </w:t>
      </w:r>
      <w:r>
        <w:rPr/>
        <w:t>finché non inizia la riproduzione della musica.</w:t>
      </w:r>
    </w:p>
    <w:p>
      <w:pPr>
        <w:pStyle w:val="Normal"/>
        <w:numPr>
          <w:ilvl w:val="0"/>
          <w:numId w:val="5"/>
        </w:numPr>
        <w:spacing w:before="0" w:after="46"/>
        <w:ind w:left="720" w:hanging="360"/>
        <w:rPr/>
      </w:pPr>
      <w:r>
        <w:rPr>
          <w:u w:val="single" w:color="000000"/>
        </w:rPr>
        <w:t>Reproduzione dei file registrati</w:t>
      </w:r>
      <w:r>
        <w:rPr>
          <w:u w:val="single" w:color="000000"/>
        </w:rPr>
        <w:t>:</w:t>
      </w:r>
      <w:r>
        <w:rPr/>
        <w:t xml:space="preserve"> </w:t>
      </w:r>
    </w:p>
    <w:p>
      <w:pPr>
        <w:pStyle w:val="ListParagraph"/>
        <w:numPr>
          <w:ilvl w:val="0"/>
          <w:numId w:val="7"/>
        </w:numPr>
        <w:spacing w:before="0" w:after="46"/>
        <w:contextualSpacing/>
        <w:rPr/>
      </w:pPr>
      <w:r>
        <w:rPr>
          <w:b/>
          <w:bCs/>
        </w:rPr>
        <w:t>utilizzando</w:t>
      </w:r>
      <w:r>
        <w:rPr>
          <w:b/>
          <w:bCs/>
        </w:rPr>
        <w:t xml:space="preserve"> PC:</w:t>
      </w:r>
      <w:r>
        <w:rPr/>
        <w:t xml:space="preserve"> </w:t>
      </w:r>
      <w:r>
        <w:rPr/>
        <w:t xml:space="preserve">é possibile riprodurre i file registrati su un PC dopo aver collegato dispositivo tramite- USB in dotazione.Lo trovi nella cartela </w:t>
      </w:r>
      <w:r>
        <w:rPr/>
        <w:t>„</w:t>
      </w:r>
      <w:r>
        <w:rPr>
          <w:b/>
        </w:rPr>
        <w:t>VOICE</w:t>
      </w:r>
      <w:r>
        <w:rPr/>
        <w:t xml:space="preserve">“, </w:t>
      </w:r>
      <w:r>
        <w:rPr/>
        <w:t>nella memoria interna del dispositivo.</w:t>
      </w:r>
      <w:r>
        <w:rPr/>
        <w:t xml:space="preserve"> </w:t>
      </w:r>
    </w:p>
    <w:p>
      <w:pPr>
        <w:pStyle w:val="ListParagraph"/>
        <w:numPr>
          <w:ilvl w:val="0"/>
          <w:numId w:val="7"/>
        </w:numPr>
        <w:spacing w:before="0" w:after="54"/>
        <w:contextualSpacing/>
        <w:rPr/>
      </w:pPr>
      <w:r>
        <w:rPr>
          <w:b/>
          <w:bCs/>
        </w:rPr>
        <w:t>Utilizzo delle cuffie</w:t>
      </w:r>
      <w:r>
        <w:rPr>
          <w:b/>
          <w:bCs/>
        </w:rPr>
        <w:t>:</w:t>
      </w:r>
      <w:r>
        <w:rPr/>
        <w:t xml:space="preserve"> P</w:t>
      </w:r>
      <w:r>
        <w:rPr/>
        <w:t xml:space="preserve">er passare da file registrati a musica, utilizzare il tasto centrale </w:t>
      </w:r>
      <w:r>
        <w:rPr/>
        <w:t xml:space="preserve">PLAY/PAUSE </w:t>
      </w:r>
      <w:r>
        <w:rPr/>
        <w:t>tra</w:t>
      </w:r>
      <w:r>
        <w:rPr/>
        <w:t xml:space="preserve">i + </w:t>
      </w:r>
      <w:r>
        <w:rPr/>
        <w:t>e</w:t>
      </w:r>
      <w:r>
        <w:rPr/>
        <w:t xml:space="preserve"> -. P</w:t>
      </w:r>
      <w:r>
        <w:rPr/>
        <w:t xml:space="preserve">er passare da una registrazione, premere brevemente il </w:t>
      </w:r>
      <w:r>
        <w:rPr/>
        <w:t xml:space="preserve"> + </w:t>
      </w:r>
      <w:r>
        <w:rPr/>
        <w:t xml:space="preserve">o </w:t>
      </w:r>
      <w:r>
        <w:rPr/>
        <w:t xml:space="preserve"> -. P</w:t>
      </w:r>
      <w:r>
        <w:rPr/>
        <w:t>er diminuire il volume, tenere premuto a lungo il tasto</w:t>
      </w:r>
      <w:r>
        <w:rPr/>
        <w:t xml:space="preserve">  +/- </w:t>
      </w:r>
      <w:r>
        <w:rPr/>
        <w:t>urante la riproduzione della registrazione.</w:t>
      </w:r>
    </w:p>
    <w:p>
      <w:pPr>
        <w:pStyle w:val="ListParagraph"/>
        <w:spacing w:before="0" w:after="54"/>
        <w:ind w:left="1080" w:hanging="0"/>
        <w:contextualSpacing/>
        <w:jc w:val="center"/>
        <w:rPr/>
      </w:pPr>
      <w:r>
        <w:rPr/>
      </w:r>
    </w:p>
    <w:p>
      <w:pPr>
        <w:pStyle w:val="ListParagraph"/>
        <w:spacing w:before="0" w:after="54"/>
        <w:ind w:left="1080" w:hanging="0"/>
        <w:contextualSpacing/>
        <w:jc w:val="center"/>
        <w:rPr/>
      </w:pPr>
      <w:r>
        <w:rPr/>
        <w:drawing>
          <wp:inline distT="0" distB="0" distL="0" distR="0">
            <wp:extent cx="1809750" cy="2155825"/>
            <wp:effectExtent l="0" t="0" r="0" b="0"/>
            <wp:docPr id="3"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 descr=""/>
                    <pic:cNvPicPr>
                      <a:picLocks noChangeAspect="1" noChangeArrowheads="1"/>
                    </pic:cNvPicPr>
                  </pic:nvPicPr>
                  <pic:blipFill>
                    <a:blip r:embed="rId7"/>
                    <a:stretch>
                      <a:fillRect/>
                    </a:stretch>
                  </pic:blipFill>
                  <pic:spPr bwMode="auto">
                    <a:xfrm>
                      <a:off x="0" y="0"/>
                      <a:ext cx="1809750" cy="2155825"/>
                    </a:xfrm>
                    <a:prstGeom prst="rect">
                      <a:avLst/>
                    </a:prstGeom>
                  </pic:spPr>
                </pic:pic>
              </a:graphicData>
            </a:graphic>
          </wp:inline>
        </w:drawing>
      </w:r>
    </w:p>
    <w:p>
      <w:pPr>
        <w:pStyle w:val="Normal"/>
        <w:spacing w:lineRule="auto" w:line="259" w:before="0" w:after="19"/>
        <w:ind w:left="0" w:hanging="0"/>
        <w:rPr/>
      </w:pPr>
      <w:r>
        <w:rPr/>
        <w:t xml:space="preserve"> </w:t>
      </w:r>
    </w:p>
    <w:p>
      <w:pPr>
        <w:pStyle w:val="Nadpis2"/>
        <w:ind w:left="-5" w:hanging="10"/>
        <w:rPr/>
      </w:pPr>
      <w:r>
        <w:rPr/>
        <w:t xml:space="preserve">Segnalazione </w:t>
      </w:r>
      <w:r>
        <w:rPr/>
        <w:t xml:space="preserve">LED </w:t>
      </w:r>
    </w:p>
    <w:p>
      <w:pPr>
        <w:pStyle w:val="Normal"/>
        <w:spacing w:lineRule="auto" w:line="259" w:before="0" w:after="189"/>
        <w:ind w:left="0" w:hanging="0"/>
        <w:rPr/>
      </w:pPr>
      <w:r>
        <w:rPr>
          <w:b/>
          <w:sz w:val="10"/>
        </w:rPr>
        <w:t xml:space="preserve"> </w:t>
      </w:r>
    </w:p>
    <w:p>
      <w:pPr>
        <w:pStyle w:val="Normal"/>
        <w:numPr>
          <w:ilvl w:val="0"/>
          <w:numId w:val="6"/>
        </w:numPr>
        <w:ind w:left="1065" w:hanging="360"/>
        <w:rPr/>
      </w:pPr>
      <w:r>
        <w:rPr/>
        <w:t>Avviamento</w:t>
      </w:r>
      <w:r>
        <w:rPr/>
        <w:t xml:space="preserve"> – </w:t>
      </w:r>
      <w:r>
        <w:rPr/>
        <w:t>si accendono i diodi LED rosso e bianco</w:t>
      </w:r>
    </w:p>
    <w:p>
      <w:pPr>
        <w:pStyle w:val="Normal"/>
        <w:numPr>
          <w:ilvl w:val="0"/>
          <w:numId w:val="6"/>
        </w:numPr>
        <w:ind w:left="1065" w:hanging="360"/>
        <w:rPr/>
      </w:pPr>
      <w:r>
        <w:rPr/>
        <w:t xml:space="preserve">Spegnimento </w:t>
      </w:r>
      <w:r>
        <w:rPr/>
        <w:t xml:space="preserve">/ </w:t>
      </w:r>
      <w:r>
        <w:rPr/>
        <w:t>batteria scarica</w:t>
      </w:r>
      <w:r>
        <w:rPr/>
        <w:t xml:space="preserve"> – </w:t>
      </w:r>
      <w:r>
        <w:rPr/>
        <w:t>I diodi LED rosso e bianco lampeggiano 3 volte</w:t>
      </w:r>
    </w:p>
    <w:p>
      <w:pPr>
        <w:pStyle w:val="Normal"/>
        <w:numPr>
          <w:ilvl w:val="0"/>
          <w:numId w:val="6"/>
        </w:numPr>
        <w:ind w:left="1065" w:hanging="360"/>
        <w:rPr/>
      </w:pPr>
      <w:r>
        <w:rPr/>
        <w:t>Registrazione</w:t>
      </w:r>
      <w:r>
        <w:rPr/>
        <w:t xml:space="preserve">– </w:t>
      </w:r>
      <w:r>
        <w:rPr/>
        <w:t>i diodo LED rosso lampeggia 3 volte</w:t>
      </w:r>
      <w:r>
        <w:rPr/>
        <w:t xml:space="preserve">  </w:t>
      </w:r>
    </w:p>
    <w:p>
      <w:pPr>
        <w:pStyle w:val="Normal"/>
        <w:numPr>
          <w:ilvl w:val="0"/>
          <w:numId w:val="6"/>
        </w:numPr>
        <w:spacing w:before="0" w:after="28"/>
        <w:ind w:left="1065" w:hanging="360"/>
        <w:rPr/>
      </w:pPr>
      <w:r>
        <w:rPr/>
        <w:t>rapidamente in registrazione</w:t>
      </w:r>
      <w:r>
        <w:rPr/>
        <w:t xml:space="preserve"> – </w:t>
      </w:r>
      <w:r>
        <w:rPr/>
        <w:t>diodo LED bianco si accende, il rosso lampeggia 3 volte e poi se tutti due spengono</w:t>
      </w:r>
    </w:p>
    <w:p>
      <w:pPr>
        <w:pStyle w:val="Normal"/>
        <w:numPr>
          <w:ilvl w:val="0"/>
          <w:numId w:val="6"/>
        </w:numPr>
        <w:ind w:left="1065" w:hanging="360"/>
        <w:rPr/>
      </w:pPr>
      <w:r>
        <w:rPr/>
        <w:t>Inizio registrazione</w:t>
      </w:r>
      <w:r>
        <w:rPr/>
        <w:t xml:space="preserve"> – </w:t>
      </w:r>
      <w:r>
        <w:rPr/>
        <w:t>LED rosso lampeggia</w:t>
      </w:r>
    </w:p>
    <w:p>
      <w:pPr>
        <w:pStyle w:val="Normal"/>
        <w:numPr>
          <w:ilvl w:val="0"/>
          <w:numId w:val="6"/>
        </w:numPr>
        <w:ind w:left="1065" w:hanging="360"/>
        <w:rPr/>
      </w:pPr>
      <w:r>
        <w:rPr/>
        <w:t>Pau</w:t>
      </w:r>
      <w:r>
        <w:rPr/>
        <w:t>sa registrazione</w:t>
      </w:r>
      <w:r>
        <w:rPr/>
        <w:t xml:space="preserve"> – </w:t>
      </w:r>
      <w:r>
        <w:rPr/>
        <w:t>LED rosso acceso</w:t>
      </w:r>
    </w:p>
    <w:p>
      <w:pPr>
        <w:pStyle w:val="Normal"/>
        <w:numPr>
          <w:ilvl w:val="0"/>
          <w:numId w:val="6"/>
        </w:numPr>
        <w:ind w:left="1065" w:hanging="360"/>
        <w:rPr/>
      </w:pPr>
      <w:r>
        <w:rPr/>
        <w:t>Riproduzione musica</w:t>
      </w:r>
      <w:r>
        <w:rPr/>
        <w:t xml:space="preserve"> – </w:t>
      </w:r>
      <w:r>
        <w:rPr/>
        <w:t>LED bianco lampeggia</w:t>
      </w:r>
    </w:p>
    <w:p>
      <w:pPr>
        <w:pStyle w:val="Normal"/>
        <w:numPr>
          <w:ilvl w:val="0"/>
          <w:numId w:val="6"/>
        </w:numPr>
        <w:ind w:left="1065" w:hanging="360"/>
        <w:rPr/>
      </w:pPr>
      <w:r>
        <w:rPr/>
        <w:t>Pau</w:t>
      </w:r>
      <w:r>
        <w:rPr/>
        <w:t>sa riproduzione della musica</w:t>
      </w:r>
      <w:r>
        <w:rPr/>
        <w:t xml:space="preserve">– </w:t>
      </w:r>
      <w:r>
        <w:rPr/>
        <w:t>LED bianco acceso</w:t>
      </w:r>
    </w:p>
    <w:p>
      <w:pPr>
        <w:pStyle w:val="Normal"/>
        <w:numPr>
          <w:ilvl w:val="0"/>
          <w:numId w:val="6"/>
        </w:numPr>
        <w:ind w:left="1065" w:hanging="360"/>
        <w:rPr/>
      </w:pPr>
      <w:r>
        <w:rPr/>
        <w:t xml:space="preserve"> </w:t>
      </w:r>
      <w:r>
        <w:rPr/>
        <w:t>Memoria piena</w:t>
      </w:r>
      <w:r>
        <w:rPr/>
        <w:t xml:space="preserve"> – </w:t>
      </w:r>
      <w:r>
        <w:rPr/>
        <w:t>LED rosso e bianco ha lampeggiato 10 volte velocemente, quindi dispositivo si spegne</w:t>
      </w:r>
      <w:r>
        <w:rPr/>
        <w:t xml:space="preserve"> </w:t>
      </w:r>
    </w:p>
    <w:p>
      <w:pPr>
        <w:pStyle w:val="Normal"/>
        <w:numPr>
          <w:ilvl w:val="0"/>
          <w:numId w:val="6"/>
        </w:numPr>
        <w:ind w:left="1065" w:hanging="360"/>
        <w:rPr/>
      </w:pPr>
      <w:r>
        <w:rPr/>
        <w:t>Carica</w:t>
      </w:r>
      <w:r>
        <w:rPr/>
        <w:t xml:space="preserve"> – </w:t>
      </w:r>
      <w:r>
        <w:rPr/>
        <w:t>LED rosso e bianco lampeggiante</w:t>
      </w:r>
    </w:p>
    <w:p>
      <w:pPr>
        <w:pStyle w:val="Normal"/>
        <w:numPr>
          <w:ilvl w:val="0"/>
          <w:numId w:val="6"/>
        </w:numPr>
        <w:ind w:left="1065" w:hanging="360"/>
        <w:rPr/>
      </w:pPr>
      <w:r>
        <w:rPr/>
        <w:t>Batteria carica</w:t>
      </w:r>
      <w:r>
        <w:rPr/>
        <w:t xml:space="preserve"> – </w:t>
      </w:r>
      <w:r>
        <w:rPr/>
        <w:t>LED roso e bianco acceso</w:t>
      </w:r>
    </w:p>
    <w:p>
      <w:pPr>
        <w:pStyle w:val="Normal"/>
        <w:numPr>
          <w:ilvl w:val="0"/>
          <w:numId w:val="6"/>
        </w:numPr>
        <w:ind w:left="1065" w:hanging="360"/>
        <w:rPr/>
      </w:pPr>
      <w:r>
        <w:rPr/>
        <w:t>Trasmissione tramite</w:t>
      </w:r>
      <w:r>
        <w:rPr/>
        <w:t xml:space="preserve"> USB – </w:t>
      </w:r>
      <w:r>
        <w:rPr/>
        <w:t>LED rosso e bianco lampeggiano alternativamente</w:t>
      </w:r>
    </w:p>
    <w:p>
      <w:pPr>
        <w:pStyle w:val="Normal"/>
        <w:spacing w:lineRule="auto" w:line="259" w:before="0" w:after="27"/>
        <w:ind w:left="0" w:hanging="0"/>
        <w:rPr/>
      </w:pPr>
      <w:r>
        <w:rPr/>
        <w:t xml:space="preserve"> </w:t>
      </w:r>
    </w:p>
    <w:p>
      <w:pPr>
        <w:pStyle w:val="Nadpis1"/>
        <w:ind w:left="705" w:hanging="360"/>
        <w:rPr/>
      </w:pPr>
      <w:r>
        <w:rPr>
          <w:u w:val="none"/>
        </w:rPr>
        <w:t>Impostazione della data e ora</w:t>
      </w:r>
      <w:r>
        <w:rPr>
          <w:u w:val="none"/>
        </w:rPr>
        <w:t xml:space="preserve"> </w:t>
      </w:r>
    </w:p>
    <w:p>
      <w:pPr>
        <w:pStyle w:val="Normal"/>
        <w:spacing w:lineRule="auto" w:line="259" w:before="0" w:after="0"/>
        <w:ind w:left="0" w:hanging="0"/>
        <w:rPr/>
      </w:pPr>
      <w:r>
        <w:rPr/>
        <w:t xml:space="preserve"> </w:t>
      </w:r>
    </w:p>
    <w:p>
      <w:pPr>
        <w:pStyle w:val="Normal"/>
        <w:rPr/>
      </w:pPr>
      <w:r>
        <w:rPr/>
        <w:t xml:space="preserve">Collega dispositivo utilizzando il cavo </w:t>
      </w:r>
      <w:r>
        <w:rPr/>
        <w:t xml:space="preserve">USB </w:t>
      </w:r>
      <w:r>
        <w:rPr/>
        <w:t xml:space="preserve">in dotazione al jack per le cuffie, quindi collegalo al </w:t>
      </w:r>
      <w:r>
        <w:rPr/>
        <w:t xml:space="preserve">PC.  </w:t>
      </w:r>
    </w:p>
    <w:p>
      <w:pPr>
        <w:pStyle w:val="Normal"/>
        <w:rPr/>
      </w:pPr>
      <w:r>
        <w:rPr/>
        <w:t>Apri il programma</w:t>
      </w:r>
      <w:r>
        <w:rPr/>
        <w:t xml:space="preserve"> „</w:t>
      </w:r>
      <w:r>
        <w:rPr>
          <w:b/>
        </w:rPr>
        <w:t>SetUDiskTime(9X)</w:t>
      </w:r>
      <w:r>
        <w:rPr/>
        <w:t xml:space="preserve">“,  </w:t>
      </w:r>
      <w:r>
        <w:rPr/>
        <w:t xml:space="preserve">che puoi trovare nella memoria interna del dipositivo. L´ora e data verranno impostate automaticamente, in base al tuo </w:t>
      </w:r>
      <w:r>
        <w:rPr/>
        <w:t xml:space="preserve"> PC. </w:t>
      </w:r>
    </w:p>
    <w:p>
      <w:pPr>
        <w:pStyle w:val="Normal"/>
        <w:spacing w:lineRule="auto" w:line="259" w:before="0" w:after="0"/>
        <w:ind w:left="720" w:hanging="0"/>
        <w:rPr/>
      </w:pPr>
      <w:r>
        <w:rPr>
          <w:b/>
          <w:sz w:val="28"/>
        </w:rPr>
        <w:t xml:space="preserve"> </w:t>
      </w:r>
    </w:p>
    <w:p>
      <w:pPr>
        <w:pStyle w:val="Normal"/>
        <w:spacing w:lineRule="auto" w:line="259" w:before="0" w:after="0"/>
        <w:ind w:left="744" w:hanging="0"/>
        <w:jc w:val="center"/>
        <w:rPr/>
      </w:pPr>
      <w:r>
        <w:rPr/>
        <w:drawing>
          <wp:inline distT="0" distB="0" distL="0" distR="0">
            <wp:extent cx="2171700" cy="933450"/>
            <wp:effectExtent l="0" t="0" r="0" b="0"/>
            <wp:docPr id="4" name="Picture 4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4" descr=""/>
                    <pic:cNvPicPr>
                      <a:picLocks noChangeAspect="1" noChangeArrowheads="1"/>
                    </pic:cNvPicPr>
                  </pic:nvPicPr>
                  <pic:blipFill>
                    <a:blip r:embed="rId8"/>
                    <a:stretch>
                      <a:fillRect/>
                    </a:stretch>
                  </pic:blipFill>
                  <pic:spPr bwMode="auto">
                    <a:xfrm>
                      <a:off x="0" y="0"/>
                      <a:ext cx="2171700" cy="933450"/>
                    </a:xfrm>
                    <a:prstGeom prst="rect">
                      <a:avLst/>
                    </a:prstGeom>
                  </pic:spPr>
                </pic:pic>
              </a:graphicData>
            </a:graphic>
          </wp:inline>
        </w:drawing>
      </w:r>
    </w:p>
    <w:p>
      <w:pPr>
        <w:pStyle w:val="Normal"/>
        <w:spacing w:lineRule="auto" w:line="259" w:before="0" w:after="0"/>
        <w:ind w:left="720" w:hanging="0"/>
        <w:rPr/>
      </w:pPr>
      <w:r>
        <w:rPr>
          <w:b/>
          <w:sz w:val="28"/>
        </w:rPr>
        <w:t xml:space="preserve"> </w:t>
      </w:r>
    </w:p>
    <w:p>
      <w:pPr>
        <w:pStyle w:val="Nadpis1"/>
        <w:ind w:left="705" w:hanging="360"/>
        <w:rPr/>
      </w:pPr>
      <w:r>
        <w:rPr>
          <w:u w:val="none"/>
        </w:rPr>
        <w:t>Caricamento</w:t>
      </w:r>
      <w:r>
        <w:rPr>
          <w:u w:val="none"/>
        </w:rPr>
        <w:t xml:space="preserve">  </w:t>
      </w:r>
    </w:p>
    <w:p>
      <w:pPr>
        <w:pStyle w:val="Normal"/>
        <w:spacing w:lineRule="auto" w:line="259" w:before="0" w:after="0"/>
        <w:ind w:left="0" w:hanging="0"/>
        <w:rPr/>
      </w:pPr>
      <w:r>
        <w:rPr>
          <w:b/>
          <w:sz w:val="28"/>
        </w:rPr>
        <w:t xml:space="preserve"> </w:t>
      </w:r>
    </w:p>
    <w:p>
      <w:pPr>
        <w:pStyle w:val="Normal"/>
        <w:rPr/>
      </w:pPr>
      <w:r>
        <w:rPr/>
        <w:t xml:space="preserve">Collegare il dispositivo al </w:t>
      </w:r>
      <w:r>
        <w:rPr/>
        <w:t xml:space="preserve">PC </w:t>
      </w:r>
      <w:r>
        <w:rPr/>
        <w:t xml:space="preserve">utilizzando cavo USB in dotazione. Se LED bianco lampeggia, dipositivo é in carica, quando é completamente carico, LED rosso é accesso.  </w:t>
      </w:r>
      <w:r>
        <w:rPr/>
        <w:t xml:space="preserve">  </w:t>
      </w:r>
    </w:p>
    <w:p>
      <w:pPr>
        <w:pStyle w:val="Normal"/>
        <w:spacing w:lineRule="auto" w:line="259" w:before="0" w:after="0"/>
        <w:ind w:left="720" w:hanging="0"/>
        <w:rPr/>
      </w:pPr>
      <w:r>
        <w:rPr>
          <w:b/>
          <w:sz w:val="28"/>
        </w:rPr>
        <w:t xml:space="preserve"> </w:t>
      </w:r>
    </w:p>
    <w:p>
      <w:pPr>
        <w:pStyle w:val="Nadpis1"/>
        <w:ind w:left="705" w:hanging="360"/>
        <w:rPr/>
      </w:pPr>
      <w:r>
        <w:rPr/>
        <w:t>Specifi</w:t>
      </w:r>
      <w:r>
        <w:rPr/>
        <w:t>che</w:t>
      </w:r>
      <w:r>
        <w:rPr>
          <w:u w:val="none"/>
        </w:rPr>
        <w:t xml:space="preserve"> </w:t>
      </w:r>
    </w:p>
    <w:p>
      <w:pPr>
        <w:pStyle w:val="Normal"/>
        <w:spacing w:lineRule="auto" w:line="259" w:before="0" w:after="0"/>
        <w:ind w:left="0" w:hanging="0"/>
        <w:rPr/>
      </w:pPr>
      <w:r>
        <w:rPr>
          <w:b/>
          <w:sz w:val="28"/>
        </w:rPr>
        <w:t xml:space="preserve"> </w:t>
      </w:r>
    </w:p>
    <w:tbl>
      <w:tblPr>
        <w:tblStyle w:val="TableGrid"/>
        <w:tblW w:w="9213" w:type="dxa"/>
        <w:jc w:val="left"/>
        <w:tblInd w:w="-109" w:type="dxa"/>
        <w:tblLayout w:type="fixed"/>
        <w:tblCellMar>
          <w:top w:w="13" w:type="dxa"/>
          <w:left w:w="108" w:type="dxa"/>
          <w:bottom w:w="0" w:type="dxa"/>
          <w:right w:w="115" w:type="dxa"/>
        </w:tblCellMar>
        <w:tblLook w:firstRow="1" w:noVBand="1" w:lastRow="0" w:firstColumn="1" w:lastColumn="0" w:noHBand="0" w:val="04a0"/>
      </w:tblPr>
      <w:tblGrid>
        <w:gridCol w:w="4606"/>
        <w:gridCol w:w="4606"/>
      </w:tblGrid>
      <w:tr>
        <w:trPr>
          <w:trHeight w:val="326" w:hRule="atLeast"/>
        </w:trPr>
        <w:tc>
          <w:tcPr>
            <w:tcW w:w="46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hanging="0"/>
              <w:jc w:val="center"/>
              <w:rPr>
                <w:kern w:val="0"/>
                <w:szCs w:val="22"/>
                <w:lang w:val="cs-CZ" w:eastAsia="cs-CZ" w:bidi="ar-SA"/>
              </w:rPr>
            </w:pPr>
            <w:r>
              <w:rPr>
                <w:kern w:val="0"/>
                <w:szCs w:val="22"/>
                <w:lang w:val="cs-CZ" w:eastAsia="cs-CZ" w:bidi="ar-SA"/>
              </w:rPr>
              <w:t>Dimensione del dispositivo</w:t>
            </w:r>
          </w:p>
        </w:tc>
        <w:tc>
          <w:tcPr>
            <w:tcW w:w="46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1" w:hanging="0"/>
              <w:jc w:val="center"/>
              <w:rPr>
                <w:kern w:val="0"/>
                <w:szCs w:val="22"/>
                <w:lang w:val="cs-CZ" w:eastAsia="cs-CZ" w:bidi="ar-SA"/>
              </w:rPr>
            </w:pPr>
            <w:r>
              <w:rPr>
                <w:kern w:val="0"/>
                <w:szCs w:val="22"/>
                <w:lang w:val="cs-CZ" w:eastAsia="cs-CZ" w:bidi="ar-SA"/>
              </w:rPr>
              <w:t>42x18x9mm</w:t>
            </w:r>
          </w:p>
        </w:tc>
      </w:tr>
      <w:tr>
        <w:trPr>
          <w:trHeight w:val="329" w:hRule="atLeast"/>
        </w:trPr>
        <w:tc>
          <w:tcPr>
            <w:tcW w:w="46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hanging="0"/>
              <w:jc w:val="center"/>
              <w:rPr>
                <w:kern w:val="0"/>
                <w:szCs w:val="22"/>
                <w:lang w:val="cs-CZ" w:eastAsia="cs-CZ" w:bidi="ar-SA"/>
              </w:rPr>
            </w:pPr>
            <w:r>
              <w:rPr>
                <w:kern w:val="0"/>
                <w:szCs w:val="22"/>
                <w:lang w:val="cs-CZ" w:eastAsia="cs-CZ" w:bidi="ar-SA"/>
              </w:rPr>
              <w:t>Peso del dispositivo</w:t>
            </w:r>
          </w:p>
        </w:tc>
        <w:tc>
          <w:tcPr>
            <w:tcW w:w="46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3" w:hanging="0"/>
              <w:jc w:val="center"/>
              <w:rPr>
                <w:kern w:val="0"/>
                <w:szCs w:val="22"/>
                <w:lang w:val="cs-CZ" w:eastAsia="cs-CZ" w:bidi="ar-SA"/>
              </w:rPr>
            </w:pPr>
            <w:r>
              <w:rPr>
                <w:kern w:val="0"/>
                <w:szCs w:val="22"/>
                <w:lang w:val="cs-CZ" w:eastAsia="cs-CZ" w:bidi="ar-SA"/>
              </w:rPr>
              <w:t>21g</w:t>
            </w:r>
          </w:p>
        </w:tc>
      </w:tr>
      <w:tr>
        <w:trPr>
          <w:trHeight w:val="326" w:hRule="atLeast"/>
        </w:trPr>
        <w:tc>
          <w:tcPr>
            <w:tcW w:w="46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 w:hanging="0"/>
              <w:jc w:val="center"/>
              <w:rPr>
                <w:kern w:val="0"/>
                <w:szCs w:val="22"/>
                <w:lang w:val="cs-CZ" w:eastAsia="cs-CZ" w:bidi="ar-SA"/>
              </w:rPr>
            </w:pPr>
            <w:r>
              <w:rPr>
                <w:kern w:val="0"/>
                <w:szCs w:val="22"/>
                <w:lang w:val="cs-CZ" w:eastAsia="cs-CZ" w:bidi="ar-SA"/>
              </w:rPr>
              <w:t>Form</w:t>
            </w:r>
            <w:r>
              <w:rPr>
                <w:kern w:val="0"/>
                <w:szCs w:val="22"/>
                <w:lang w:val="cs-CZ" w:eastAsia="cs-CZ" w:bidi="ar-SA"/>
              </w:rPr>
              <w:t>ato di registrazione</w:t>
            </w:r>
          </w:p>
        </w:tc>
        <w:tc>
          <w:tcPr>
            <w:tcW w:w="46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1" w:hanging="0"/>
              <w:jc w:val="center"/>
              <w:rPr>
                <w:kern w:val="0"/>
                <w:szCs w:val="22"/>
                <w:lang w:val="cs-CZ" w:eastAsia="cs-CZ" w:bidi="ar-SA"/>
              </w:rPr>
            </w:pPr>
            <w:r>
              <w:rPr>
                <w:kern w:val="0"/>
                <w:szCs w:val="22"/>
                <w:lang w:val="cs-CZ" w:eastAsia="cs-CZ" w:bidi="ar-SA"/>
              </w:rPr>
              <w:t>WAV, 192Kbps</w:t>
            </w:r>
          </w:p>
        </w:tc>
      </w:tr>
      <w:tr>
        <w:trPr>
          <w:trHeight w:val="329" w:hRule="atLeast"/>
        </w:trPr>
        <w:tc>
          <w:tcPr>
            <w:tcW w:w="46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hanging="0"/>
              <w:jc w:val="center"/>
              <w:rPr>
                <w:kern w:val="0"/>
                <w:szCs w:val="22"/>
                <w:lang w:val="cs-CZ" w:eastAsia="cs-CZ" w:bidi="ar-SA"/>
              </w:rPr>
            </w:pPr>
            <w:r>
              <w:rPr>
                <w:kern w:val="0"/>
                <w:szCs w:val="22"/>
                <w:lang w:val="cs-CZ" w:eastAsia="cs-CZ" w:bidi="ar-SA"/>
              </w:rPr>
              <w:t>Sistema operativo supportato per</w:t>
            </w:r>
            <w:r>
              <w:rPr>
                <w:kern w:val="0"/>
                <w:szCs w:val="22"/>
                <w:lang w:val="cs-CZ" w:eastAsia="cs-CZ" w:bidi="ar-SA"/>
              </w:rPr>
              <w:t xml:space="preserve"> PC</w:t>
            </w:r>
          </w:p>
        </w:tc>
        <w:tc>
          <w:tcPr>
            <w:tcW w:w="46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1" w:hanging="0"/>
              <w:jc w:val="center"/>
              <w:rPr>
                <w:kern w:val="0"/>
                <w:szCs w:val="22"/>
                <w:lang w:val="cs-CZ" w:eastAsia="cs-CZ" w:bidi="ar-SA"/>
              </w:rPr>
            </w:pPr>
            <w:r>
              <w:rPr>
                <w:kern w:val="0"/>
                <w:szCs w:val="22"/>
                <w:lang w:val="cs-CZ" w:eastAsia="cs-CZ" w:bidi="ar-SA"/>
              </w:rPr>
              <w:t>Windows 200/XP/Vista/7/8</w:t>
            </w:r>
          </w:p>
        </w:tc>
      </w:tr>
      <w:tr>
        <w:trPr>
          <w:trHeight w:val="326" w:hRule="atLeast"/>
        </w:trPr>
        <w:tc>
          <w:tcPr>
            <w:tcW w:w="46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7" w:hanging="0"/>
              <w:jc w:val="center"/>
              <w:rPr>
                <w:kern w:val="0"/>
                <w:szCs w:val="22"/>
                <w:lang w:val="cs-CZ" w:eastAsia="cs-CZ" w:bidi="ar-SA"/>
              </w:rPr>
            </w:pPr>
            <w:r>
              <w:rPr>
                <w:kern w:val="0"/>
                <w:szCs w:val="22"/>
                <w:lang w:val="cs-CZ" w:eastAsia="cs-CZ" w:bidi="ar-SA"/>
              </w:rPr>
              <w:t>Capacitá della memoria interna</w:t>
            </w:r>
            <w:r>
              <w:rPr>
                <w:kern w:val="0"/>
                <w:szCs w:val="22"/>
                <w:lang w:val="cs-CZ" w:eastAsia="cs-CZ" w:bidi="ar-SA"/>
              </w:rPr>
              <w:t xml:space="preserve"> (</w:t>
            </w:r>
            <w:r>
              <w:rPr>
                <w:kern w:val="0"/>
                <w:szCs w:val="22"/>
                <w:lang w:val="cs-CZ" w:eastAsia="cs-CZ" w:bidi="ar-SA"/>
              </w:rPr>
              <w:t>a secondo modello</w:t>
            </w:r>
            <w:r>
              <w:rPr>
                <w:kern w:val="0"/>
                <w:szCs w:val="22"/>
                <w:lang w:val="cs-CZ" w:eastAsia="cs-CZ" w:bidi="ar-SA"/>
              </w:rPr>
              <w:t>)</w:t>
            </w:r>
          </w:p>
        </w:tc>
        <w:tc>
          <w:tcPr>
            <w:tcW w:w="46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3" w:hanging="0"/>
              <w:jc w:val="center"/>
              <w:rPr>
                <w:kern w:val="0"/>
                <w:szCs w:val="22"/>
                <w:lang w:val="cs-CZ" w:eastAsia="cs-CZ" w:bidi="ar-SA"/>
              </w:rPr>
            </w:pPr>
            <w:r>
              <w:rPr>
                <w:kern w:val="0"/>
                <w:szCs w:val="22"/>
                <w:lang w:val="cs-CZ" w:eastAsia="cs-CZ" w:bidi="ar-SA"/>
              </w:rPr>
              <w:t>4GB – 16 GB</w:t>
            </w:r>
          </w:p>
        </w:tc>
      </w:tr>
      <w:tr>
        <w:trPr>
          <w:trHeight w:val="326" w:hRule="atLeast"/>
        </w:trPr>
        <w:tc>
          <w:tcPr>
            <w:tcW w:w="46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7" w:hanging="0"/>
              <w:jc w:val="center"/>
              <w:rPr>
                <w:kern w:val="0"/>
                <w:szCs w:val="22"/>
                <w:lang w:val="cs-CZ" w:eastAsia="cs-CZ" w:bidi="ar-SA"/>
              </w:rPr>
            </w:pPr>
            <w:r>
              <w:rPr>
                <w:kern w:val="0"/>
                <w:szCs w:val="22"/>
                <w:lang w:val="cs-CZ" w:eastAsia="cs-CZ" w:bidi="ar-SA"/>
              </w:rPr>
              <w:t>Bat</w:t>
            </w:r>
            <w:r>
              <w:rPr>
                <w:kern w:val="0"/>
                <w:szCs w:val="22"/>
                <w:lang w:val="cs-CZ" w:eastAsia="cs-CZ" w:bidi="ar-SA"/>
              </w:rPr>
              <w:t>teria</w:t>
            </w:r>
          </w:p>
        </w:tc>
        <w:tc>
          <w:tcPr>
            <w:tcW w:w="46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9" w:hanging="0"/>
              <w:jc w:val="center"/>
              <w:rPr>
                <w:kern w:val="0"/>
                <w:szCs w:val="22"/>
                <w:lang w:val="cs-CZ" w:eastAsia="cs-CZ" w:bidi="ar-SA"/>
              </w:rPr>
            </w:pPr>
            <w:r>
              <w:rPr>
                <w:kern w:val="0"/>
                <w:szCs w:val="22"/>
                <w:lang w:val="cs-CZ" w:eastAsia="cs-CZ" w:bidi="ar-SA"/>
              </w:rPr>
              <w:t>3.7V 110mAh</w:t>
            </w:r>
          </w:p>
        </w:tc>
      </w:tr>
      <w:tr>
        <w:trPr>
          <w:trHeight w:val="329" w:hRule="atLeast"/>
        </w:trPr>
        <w:tc>
          <w:tcPr>
            <w:tcW w:w="46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5" w:hanging="0"/>
              <w:jc w:val="center"/>
              <w:rPr>
                <w:kern w:val="0"/>
                <w:szCs w:val="22"/>
                <w:lang w:val="cs-CZ" w:eastAsia="cs-CZ" w:bidi="ar-SA"/>
              </w:rPr>
            </w:pPr>
            <w:r>
              <w:rPr>
                <w:kern w:val="0"/>
                <w:szCs w:val="22"/>
                <w:lang w:val="cs-CZ" w:eastAsia="cs-CZ" w:bidi="ar-SA"/>
              </w:rPr>
              <w:t>Tempo di registrazione per carica</w:t>
            </w:r>
          </w:p>
        </w:tc>
        <w:tc>
          <w:tcPr>
            <w:tcW w:w="46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9" w:hanging="0"/>
              <w:jc w:val="center"/>
              <w:rPr>
                <w:kern w:val="0"/>
                <w:szCs w:val="22"/>
                <w:lang w:val="cs-CZ" w:eastAsia="cs-CZ" w:bidi="ar-SA"/>
              </w:rPr>
            </w:pPr>
            <w:r>
              <w:rPr>
                <w:kern w:val="0"/>
                <w:szCs w:val="22"/>
                <w:lang w:val="cs-CZ" w:eastAsia="cs-CZ" w:bidi="ar-SA"/>
              </w:rPr>
              <w:t xml:space="preserve">Fino a </w:t>
            </w:r>
            <w:r>
              <w:rPr>
                <w:kern w:val="0"/>
                <w:szCs w:val="22"/>
                <w:lang w:val="cs-CZ" w:eastAsia="cs-CZ" w:bidi="ar-SA"/>
              </w:rPr>
              <w:t xml:space="preserve">20 </w:t>
            </w:r>
            <w:r>
              <w:rPr>
                <w:kern w:val="0"/>
                <w:szCs w:val="22"/>
                <w:lang w:val="cs-CZ" w:eastAsia="cs-CZ" w:bidi="ar-SA"/>
              </w:rPr>
              <w:t>ore a piena carica</w:t>
            </w:r>
          </w:p>
        </w:tc>
      </w:tr>
      <w:tr>
        <w:trPr>
          <w:trHeight w:val="962" w:hRule="atLeast"/>
        </w:trPr>
        <w:tc>
          <w:tcPr>
            <w:tcW w:w="46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61"/>
              <w:ind w:left="71" w:hanging="0"/>
              <w:jc w:val="center"/>
              <w:rPr>
                <w:kern w:val="0"/>
                <w:szCs w:val="22"/>
                <w:lang w:val="cs-CZ" w:eastAsia="cs-CZ" w:bidi="ar-SA"/>
              </w:rPr>
            </w:pPr>
            <w:r>
              <w:rPr>
                <w:kern w:val="0"/>
                <w:szCs w:val="22"/>
                <w:lang w:val="cs-CZ" w:eastAsia="cs-CZ" w:bidi="ar-SA"/>
              </w:rPr>
            </w:r>
          </w:p>
          <w:p>
            <w:pPr>
              <w:pStyle w:val="Normal"/>
              <w:widowControl/>
              <w:spacing w:lineRule="auto" w:line="259" w:before="0" w:after="19"/>
              <w:ind w:left="6" w:hanging="0"/>
              <w:jc w:val="center"/>
              <w:rPr>
                <w:kern w:val="0"/>
                <w:szCs w:val="22"/>
                <w:lang w:val="cs-CZ" w:eastAsia="cs-CZ" w:bidi="ar-SA"/>
              </w:rPr>
            </w:pPr>
            <w:r>
              <w:rPr>
                <w:kern w:val="0"/>
                <w:szCs w:val="22"/>
                <w:lang w:val="cs-CZ" w:eastAsia="cs-CZ" w:bidi="ar-SA"/>
              </w:rPr>
              <w:t>Tempo di registrazione fino all´esaurimento della capacitá</w:t>
            </w:r>
          </w:p>
          <w:p>
            <w:pPr>
              <w:pStyle w:val="Normal"/>
              <w:widowControl/>
              <w:spacing w:lineRule="auto" w:line="259" w:before="0" w:after="0"/>
              <w:ind w:left="0" w:hanging="0"/>
              <w:jc w:val="left"/>
              <w:rPr>
                <w:kern w:val="0"/>
                <w:szCs w:val="22"/>
                <w:lang w:val="cs-CZ" w:eastAsia="cs-CZ" w:bidi="ar-SA"/>
              </w:rPr>
            </w:pPr>
            <w:r>
              <w:rPr>
                <w:kern w:val="0"/>
                <w:szCs w:val="22"/>
                <w:lang w:val="cs-CZ" w:eastAsia="cs-CZ" w:bidi="ar-SA"/>
              </w:rPr>
            </w:r>
          </w:p>
        </w:tc>
        <w:tc>
          <w:tcPr>
            <w:tcW w:w="46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9"/>
              <w:ind w:left="12" w:hanging="0"/>
              <w:jc w:val="center"/>
              <w:rPr>
                <w:kern w:val="0"/>
                <w:szCs w:val="22"/>
                <w:lang w:val="cs-CZ" w:eastAsia="cs-CZ" w:bidi="ar-SA"/>
              </w:rPr>
            </w:pPr>
            <w:r>
              <w:rPr>
                <w:kern w:val="0"/>
                <w:szCs w:val="22"/>
                <w:lang w:val="cs-CZ" w:eastAsia="cs-CZ" w:bidi="ar-SA"/>
              </w:rPr>
              <w:t xml:space="preserve">4GB: </w:t>
            </w:r>
            <w:r>
              <w:rPr>
                <w:kern w:val="0"/>
                <w:szCs w:val="22"/>
                <w:lang w:val="cs-CZ" w:eastAsia="cs-CZ" w:bidi="ar-SA"/>
              </w:rPr>
              <w:t>circa</w:t>
            </w:r>
            <w:r>
              <w:rPr>
                <w:kern w:val="0"/>
                <w:szCs w:val="22"/>
                <w:lang w:val="cs-CZ" w:eastAsia="cs-CZ" w:bidi="ar-SA"/>
              </w:rPr>
              <w:t xml:space="preserve"> 47 </w:t>
            </w:r>
            <w:r>
              <w:rPr>
                <w:kern w:val="0"/>
                <w:szCs w:val="22"/>
                <w:lang w:val="cs-CZ" w:eastAsia="cs-CZ" w:bidi="ar-SA"/>
              </w:rPr>
              <w:t>ore</w:t>
            </w:r>
          </w:p>
          <w:p>
            <w:pPr>
              <w:pStyle w:val="Normal"/>
              <w:widowControl/>
              <w:spacing w:lineRule="auto" w:line="259" w:before="0" w:after="19"/>
              <w:ind w:left="11" w:hanging="0"/>
              <w:jc w:val="center"/>
              <w:rPr>
                <w:kern w:val="0"/>
                <w:szCs w:val="22"/>
                <w:lang w:val="cs-CZ" w:eastAsia="cs-CZ" w:bidi="ar-SA"/>
              </w:rPr>
            </w:pPr>
            <w:r>
              <w:rPr>
                <w:b/>
                <w:kern w:val="0"/>
                <w:szCs w:val="22"/>
                <w:lang w:val="cs-CZ" w:eastAsia="cs-CZ" w:bidi="ar-SA"/>
              </w:rPr>
              <w:t>8GB: c</w:t>
            </w:r>
            <w:r>
              <w:rPr>
                <w:b/>
                <w:kern w:val="0"/>
                <w:szCs w:val="22"/>
                <w:lang w:val="cs-CZ" w:eastAsia="cs-CZ" w:bidi="ar-SA"/>
              </w:rPr>
              <w:t>irca</w:t>
            </w:r>
            <w:r>
              <w:rPr>
                <w:b/>
                <w:kern w:val="0"/>
                <w:szCs w:val="22"/>
                <w:lang w:val="cs-CZ" w:eastAsia="cs-CZ" w:bidi="ar-SA"/>
              </w:rPr>
              <w:t xml:space="preserve"> 94 </w:t>
            </w:r>
            <w:r>
              <w:rPr>
                <w:b/>
                <w:kern w:val="0"/>
                <w:szCs w:val="22"/>
                <w:lang w:val="cs-CZ" w:eastAsia="cs-CZ" w:bidi="ar-SA"/>
              </w:rPr>
              <w:t>ore</w:t>
            </w:r>
          </w:p>
          <w:p>
            <w:pPr>
              <w:pStyle w:val="Normal"/>
              <w:widowControl/>
              <w:spacing w:lineRule="auto" w:line="259" w:before="0" w:after="0"/>
              <w:ind w:left="9" w:hanging="0"/>
              <w:jc w:val="center"/>
              <w:rPr>
                <w:kern w:val="0"/>
                <w:szCs w:val="22"/>
                <w:lang w:val="cs-CZ" w:eastAsia="cs-CZ" w:bidi="ar-SA"/>
              </w:rPr>
            </w:pPr>
            <w:r>
              <w:rPr>
                <w:kern w:val="0"/>
                <w:szCs w:val="22"/>
                <w:lang w:val="cs-CZ" w:eastAsia="cs-CZ" w:bidi="ar-SA"/>
              </w:rPr>
              <w:t xml:space="preserve">16GB: </w:t>
            </w:r>
            <w:r>
              <w:rPr>
                <w:kern w:val="0"/>
                <w:szCs w:val="22"/>
                <w:lang w:val="cs-CZ" w:eastAsia="cs-CZ" w:bidi="ar-SA"/>
              </w:rPr>
              <w:t>circa</w:t>
            </w:r>
            <w:r>
              <w:rPr>
                <w:kern w:val="0"/>
                <w:szCs w:val="22"/>
                <w:lang w:val="cs-CZ" w:eastAsia="cs-CZ" w:bidi="ar-SA"/>
              </w:rPr>
              <w:t xml:space="preserve"> 188 </w:t>
            </w:r>
            <w:r>
              <w:rPr>
                <w:kern w:val="0"/>
                <w:szCs w:val="22"/>
                <w:lang w:val="cs-CZ" w:eastAsia="cs-CZ" w:bidi="ar-SA"/>
              </w:rPr>
              <w:t>ore</w:t>
            </w:r>
          </w:p>
        </w:tc>
      </w:tr>
    </w:tbl>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720" w:hanging="0"/>
        <w:rPr/>
      </w:pPr>
      <w:r>
        <w:rPr>
          <w:b/>
          <w:sz w:val="28"/>
        </w:rPr>
        <w:t xml:space="preserve"> </w:t>
      </w:r>
    </w:p>
    <w:p>
      <w:pPr>
        <w:pStyle w:val="Normal"/>
        <w:spacing w:lineRule="auto" w:line="259" w:before="0" w:after="0"/>
        <w:ind w:left="720" w:hanging="0"/>
        <w:rPr/>
      </w:pPr>
      <w:r>
        <w:rPr>
          <w:b/>
          <w:sz w:val="28"/>
        </w:rPr>
        <w:t xml:space="preserve"> </w:t>
      </w:r>
    </w:p>
    <w:p>
      <w:pPr>
        <w:pStyle w:val="Normal"/>
        <w:spacing w:lineRule="auto" w:line="259" w:before="0" w:after="0"/>
        <w:ind w:left="720" w:hanging="0"/>
        <w:rPr/>
      </w:pPr>
      <w:r>
        <w:rPr>
          <w:b/>
          <w:sz w:val="28"/>
        </w:rPr>
        <w:t xml:space="preserve"> </w:t>
      </w:r>
    </w:p>
    <w:p>
      <w:pPr>
        <w:pStyle w:val="Normal"/>
        <w:spacing w:lineRule="auto" w:line="259" w:before="0" w:after="0"/>
        <w:ind w:left="72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0" w:hanging="0"/>
        <w:rPr/>
      </w:pPr>
      <w:r>
        <w:rPr>
          <w:b/>
          <w:sz w:val="28"/>
        </w:rPr>
        <w:t xml:space="preserve"> </w:t>
      </w:r>
    </w:p>
    <w:p>
      <w:pPr>
        <w:pStyle w:val="Normal"/>
        <w:spacing w:lineRule="auto" w:line="259" w:before="0" w:after="0"/>
        <w:ind w:left="720" w:hanging="0"/>
        <w:rPr/>
      </w:pPr>
      <w:r>
        <w:rPr>
          <w:b/>
          <w:sz w:val="28"/>
        </w:rPr>
        <w:t xml:space="preserve"> </w:t>
      </w:r>
    </w:p>
    <w:p>
      <w:pPr>
        <w:pStyle w:val="Normal"/>
        <w:spacing w:lineRule="auto" w:line="259" w:before="0" w:after="0"/>
        <w:ind w:left="99" w:hanging="0"/>
        <w:rPr/>
      </w:pPr>
      <w:r>
        <w:rPr/>
        <w:drawing>
          <wp:inline distT="0" distB="0" distL="0" distR="0">
            <wp:extent cx="704850" cy="1095375"/>
            <wp:effectExtent l="0" t="0" r="0" b="0"/>
            <wp:docPr id="5" name="Picture 7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10" descr=""/>
                    <pic:cNvPicPr>
                      <a:picLocks noChangeAspect="1" noChangeArrowheads="1"/>
                    </pic:cNvPicPr>
                  </pic:nvPicPr>
                  <pic:blipFill>
                    <a:blip r:embed="rId9"/>
                    <a:stretch>
                      <a:fillRect/>
                    </a:stretch>
                  </pic:blipFill>
                  <pic:spPr bwMode="auto">
                    <a:xfrm>
                      <a:off x="0" y="0"/>
                      <a:ext cx="704850" cy="1095375"/>
                    </a:xfrm>
                    <a:prstGeom prst="rect">
                      <a:avLst/>
                    </a:prstGeom>
                  </pic:spPr>
                </pic:pic>
              </a:graphicData>
            </a:graphic>
          </wp:inline>
        </w:drawing>
      </w:r>
    </w:p>
    <w:p>
      <w:pPr>
        <w:pStyle w:val="Normal"/>
        <w:spacing w:lineRule="auto" w:line="259" w:before="0" w:after="0"/>
        <w:ind w:left="720" w:hanging="0"/>
        <w:rPr/>
      </w:pPr>
      <w:r>
        <w:rPr>
          <w:b/>
          <w:sz w:val="28"/>
        </w:rPr>
        <w:t xml:space="preserve"> </w:t>
      </w:r>
    </w:p>
    <w:p>
      <w:pPr>
        <w:pStyle w:val="Normal"/>
        <w:spacing w:lineRule="auto" w:line="259" w:before="0" w:after="0"/>
        <w:ind w:left="720" w:hanging="0"/>
        <w:rPr/>
      </w:pPr>
      <w:r>
        <w:rPr>
          <w:b/>
          <w:sz w:val="28"/>
        </w:rPr>
        <w:t xml:space="preserve"> </w:t>
      </w:r>
    </w:p>
    <w:p>
      <w:pPr>
        <w:pStyle w:val="Normal"/>
        <w:spacing w:lineRule="auto" w:line="259" w:before="0" w:after="0"/>
        <w:ind w:left="720" w:hanging="0"/>
        <w:rPr/>
      </w:pPr>
      <w:r>
        <w:rPr>
          <w:b/>
          <w:sz w:val="28"/>
        </w:rPr>
        <w:t xml:space="preserve"> </w:t>
      </w:r>
    </w:p>
    <w:p>
      <w:pPr>
        <w:pStyle w:val="Normal"/>
        <w:spacing w:lineRule="auto" w:line="259" w:before="0" w:after="17"/>
        <w:ind w:left="720" w:hanging="0"/>
        <w:rPr/>
      </w:pPr>
      <w:r>
        <w:rPr>
          <w:b/>
          <w:sz w:val="28"/>
        </w:rPr>
        <w:t xml:space="preserve"> </w:t>
      </w:r>
    </w:p>
    <w:p>
      <w:pPr>
        <w:pStyle w:val="Nadpis1"/>
        <w:ind w:left="705" w:hanging="360"/>
        <w:rPr/>
      </w:pPr>
      <w:r>
        <w:rPr/>
        <w:t>Disposizioni finali</w:t>
      </w:r>
    </w:p>
    <w:p>
      <w:pPr>
        <w:pStyle w:val="Normal"/>
        <w:spacing w:lineRule="auto" w:line="259" w:before="0" w:after="0"/>
        <w:ind w:left="720" w:hanging="0"/>
        <w:rPr/>
      </w:pPr>
      <w:r>
        <w:rPr>
          <w:b/>
          <w:sz w:val="28"/>
        </w:rPr>
        <w:t xml:space="preserve"> </w:t>
      </w:r>
    </w:p>
    <w:p>
      <w:pPr>
        <w:pStyle w:val="Normal"/>
        <w:spacing w:before="0" w:after="155"/>
        <w:rPr/>
      </w:pPr>
      <w:r>
        <w:rPr/>
        <w:t>Controllo del dispositivo puo variare leggermente a secondo delle singole serie. Utilizzare il dispositivo in conformitá con le  normative legali applicabili. Il fornitore non si assume alcuna responsabilitá per uso del  dipositivo in violazione di queste norme. Il manuale é di proprietá di SHX Trading.sr.o. Tutte le coppie o altri usi devono avvenire con consenso di questa azienda.</w:t>
      </w:r>
    </w:p>
    <w:sectPr>
      <w:footerReference w:type="even" r:id="rId10"/>
      <w:footerReference w:type="default" r:id="rId11"/>
      <w:footerReference w:type="first" r:id="rId12"/>
      <w:type w:val="nextPage"/>
      <w:pgSz w:w="11906" w:h="16838"/>
      <w:pgMar w:left="1416" w:right="1429" w:gutter="0" w:header="0" w:top="600" w:footer="290" w:bottom="143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Arial">
    <w:charset w:val="01"/>
    <w:family w:val="swiss"/>
    <w:pitch w:val="variable"/>
  </w:font>
  <w:font w:name="Segoe UI Symbo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16" w:before="0" w:after="180"/>
      <w:ind w:left="-127" w:right="-747" w:hanging="719"/>
      <w:rPr/>
    </w:pPr>
    <w:r>
      <mc:AlternateContent>
        <mc:Choice Requires="wpg">
          <w:drawing>
            <wp:anchor behindDoc="1" distT="3175" distB="3175" distL="117475" distR="117475" simplePos="0" locked="0" layoutInCell="0" allowOverlap="1" relativeHeight="2">
              <wp:simplePos x="0" y="0"/>
              <wp:positionH relativeFrom="page">
                <wp:posOffset>0</wp:posOffset>
              </wp:positionH>
              <wp:positionV relativeFrom="page">
                <wp:posOffset>0</wp:posOffset>
              </wp:positionV>
              <wp:extent cx="6766560" cy="6985"/>
              <wp:effectExtent l="0" t="0" r="0" b="0"/>
              <wp:wrapSquare wrapText="bothSides"/>
              <wp:docPr id="6" name="Group 6169"/>
              <a:graphic xmlns:a="http://schemas.openxmlformats.org/drawingml/2006/main">
                <a:graphicData uri="http://schemas.microsoft.com/office/word/2010/wordprocessingGroup">
                  <wpg:wgp>
                    <wpg:cNvGrpSpPr/>
                    <wpg:grpSpPr>
                      <a:xfrm>
                        <a:off x="0" y="0"/>
                        <a:ext cx="6765840" cy="6480"/>
                        <a:chOff x="361800" y="9972720"/>
                        <a:chExt cx="6765840" cy="6480"/>
                      </a:xfrm>
                    </wpg:grpSpPr>
                    <wps:wsp>
                      <wps:cNvSpPr/>
                      <wps:spPr>
                        <a:xfrm>
                          <a:off x="0" y="0"/>
                          <a:ext cx="6765840" cy="6480"/>
                        </a:xfrm>
                        <a:custGeom>
                          <a:avLst/>
                          <a:gdLst/>
                          <a:ahLst/>
                          <a:rect l="l" t="t" r="r" b="b"/>
                          <a:pathLst>
                            <a:path w="6765925" h="0">
                              <a:moveTo>
                                <a:pt x="0" y="0"/>
                              </a:moveTo>
                              <a:lnTo>
                                <a:pt x="6765925" y="0"/>
                              </a:lnTo>
                            </a:path>
                          </a:pathLst>
                        </a:custGeom>
                        <a:noFill/>
                        <a:ln>
                          <a:solidFill>
                            <a:srgbClr val="4472c4"/>
                          </a:solidFill>
                        </a:ln>
                      </wps:spPr>
                      <wps:style>
                        <a:lnRef idx="1"/>
                        <a:fillRef idx="0"/>
                        <a:effectRef idx="0"/>
                        <a:fontRef idx="minor"/>
                      </wps:style>
                      <wps:bodyPr/>
                    </wps:wsp>
                  </wpg:wgp>
                </a:graphicData>
              </a:graphic>
            </wp:anchor>
          </w:drawing>
        </mc:Choice>
        <mc:Fallback>
          <w:pict>
            <v:group id="shape_0" alt="Group 6169" style="position:absolute;margin-left:28.5pt;margin-top:785.25pt;width:532.75pt;height:0.5pt" coordorigin="570,15705" coordsize="10655,10"/>
          </w:pict>
        </mc:Fallback>
      </mc:AlternateContent>
    </w:r>
    <w:r>
      <w:rPr/>
      <w:t xml:space="preserve"> </w:t>
    </w:r>
    <w:r>
      <w:rPr/>
      <w:tab/>
      <w:t xml:space="preserve"> www.spyobchod.cz </w:t>
      <w:tab/>
    </w:r>
    <w:r>
      <w:rPr/>
      <w:fldChar w:fldCharType="begin"/>
    </w:r>
    <w:r>
      <w:rPr/>
      <w:instrText> PAGE </w:instrText>
    </w:r>
    <w:r>
      <w:rPr/>
      <w:fldChar w:fldCharType="separate"/>
    </w:r>
    <w:r>
      <w:rPr/>
      <w:t>0</w:t>
    </w:r>
    <w:r>
      <w:rPr/>
      <w:fldChar w:fldCharType="end"/>
    </w:r>
    <w:r>
      <w:rPr/>
      <w:t xml:space="preserve"> </w:t>
    </w:r>
  </w:p>
  <w:p>
    <w:pPr>
      <w:pStyle w:val="Normal"/>
      <w:spacing w:lineRule="auto" w:line="259" w:before="0" w:after="0"/>
      <w:ind w:left="0" w:hanging="0"/>
      <w:rPr/>
    </w:pP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center"/>
      <w:tblInd w:w="0" w:type="dxa"/>
      <w:tblLayout w:type="fixed"/>
      <w:tblCellMar>
        <w:top w:w="144" w:type="dxa"/>
        <w:left w:w="115" w:type="dxa"/>
        <w:bottom w:w="144" w:type="dxa"/>
        <w:right w:w="115" w:type="dxa"/>
      </w:tblCellMar>
      <w:tblLook w:firstRow="1" w:noVBand="1" w:lastRow="0" w:firstColumn="1" w:lastColumn="0" w:noHBand="0" w:val="04a0"/>
    </w:tblPr>
    <w:tblGrid>
      <w:gridCol w:w="4581"/>
      <w:gridCol w:w="4479"/>
    </w:tblGrid>
    <w:tr>
      <w:trPr>
        <w:trHeight w:val="251" w:hRule="atLeast"/>
      </w:trPr>
      <w:tc>
        <w:tcPr>
          <w:tcW w:w="4581" w:type="dxa"/>
          <w:tcBorders/>
          <w:shd w:color="auto" w:fill="FFFFFF" w:themeFill="background1" w:val="clear"/>
          <w:vAlign w:val="center"/>
        </w:tcPr>
        <w:sdt>
          <w:sdtPr>
            <w:text/>
            <w:id w:val="960017592"/>
            <w:dataBinding w:prefixMappings="xmlns:ns0='http://purl.org/dc/elements/1.1/' xmlns:ns1='http://schemas.openxmlformats.org/package/2006/metadata/core-properties' " w:xpath="/ns1:coreProperties[1]/ns0:creator[1]" w:storeItemID="{6C3C8BC8-F283-45AE-878A-BAB7291924A1}"/>
            <w:alias w:val="Autor"/>
          </w:sdtPr>
          <w:sdtContent>
            <w:p>
              <w:pPr>
                <w:pStyle w:val="Zpat"/>
                <w:widowControl w:val="false"/>
                <w:rPr>
                  <w:rFonts w:ascii="Arial" w:hAnsi="Arial" w:cs="Arial"/>
                  <w:caps/>
                  <w:sz w:val="24"/>
                  <w:szCs w:val="28"/>
                </w:rPr>
              </w:pPr>
              <w:r>
                <w:rPr>
                  <w:rFonts w:cs="Arial" w:ascii="Arial" w:hAnsi="Arial"/>
                  <w:sz w:val="24"/>
                  <w:szCs w:val="28"/>
                </w:rPr>
                <w:t>SHX trading s.r.o</w:t>
              </w:r>
            </w:p>
          </w:sdtContent>
        </w:sdt>
      </w:tc>
      <w:tc>
        <w:tcPr>
          <w:tcW w:w="4479" w:type="dxa"/>
          <w:tcBorders/>
          <w:shd w:color="auto" w:fill="FFFFFF" w:themeFill="background1" w:val="clear"/>
          <w:vAlign w:val="center"/>
        </w:tcPr>
        <w:p>
          <w:pPr>
            <w:pStyle w:val="Zpat"/>
            <w:widowControl w:val="false"/>
            <w:jc w:val="right"/>
            <w:rPr>
              <w:rFonts w:ascii="Arial" w:hAnsi="Arial" w:cs="Arial"/>
              <w:caps/>
              <w:sz w:val="24"/>
              <w:szCs w:val="28"/>
            </w:rPr>
          </w:pPr>
          <w:r>
            <w:rPr>
              <w:rFonts w:cs="Arial" w:ascii="Arial" w:hAnsi="Arial"/>
              <w:caps/>
              <w:sz w:val="24"/>
              <w:szCs w:val="28"/>
            </w:rPr>
            <w:fldChar w:fldCharType="begin"/>
          </w:r>
          <w:r>
            <w:rPr>
              <w:caps/>
              <w:sz w:val="24"/>
              <w:szCs w:val="28"/>
              <w:rFonts w:cs="Arial" w:ascii="Arial" w:hAnsi="Arial"/>
            </w:rPr>
            <w:instrText> PAGE </w:instrText>
          </w:r>
          <w:r>
            <w:rPr>
              <w:caps/>
              <w:sz w:val="24"/>
              <w:szCs w:val="28"/>
              <w:rFonts w:cs="Arial" w:ascii="Arial" w:hAnsi="Arial"/>
            </w:rPr>
            <w:fldChar w:fldCharType="separate"/>
          </w:r>
          <w:r>
            <w:rPr>
              <w:caps/>
              <w:sz w:val="24"/>
              <w:szCs w:val="28"/>
              <w:rFonts w:cs="Arial" w:ascii="Arial" w:hAnsi="Arial"/>
            </w:rPr>
            <w:t>5</w:t>
          </w:r>
          <w:r>
            <w:rPr>
              <w:caps/>
              <w:sz w:val="24"/>
              <w:szCs w:val="28"/>
              <w:rFonts w:cs="Arial" w:ascii="Arial" w:hAnsi="Arial"/>
            </w:rPr>
            <w:fldChar w:fldCharType="end"/>
          </w:r>
        </w:p>
      </w:tc>
    </w:tr>
  </w:tbl>
  <w:p>
    <w:pPr>
      <w:pStyle w:val="Zpa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center"/>
      <w:tblInd w:w="0" w:type="dxa"/>
      <w:tblLayout w:type="fixed"/>
      <w:tblCellMar>
        <w:top w:w="144" w:type="dxa"/>
        <w:left w:w="115" w:type="dxa"/>
        <w:bottom w:w="144" w:type="dxa"/>
        <w:right w:w="115" w:type="dxa"/>
      </w:tblCellMar>
      <w:tblLook w:firstRow="1" w:noVBand="1" w:lastRow="0" w:firstColumn="1" w:lastColumn="0" w:noHBand="0" w:val="04a0"/>
    </w:tblPr>
    <w:tblGrid>
      <w:gridCol w:w="4581"/>
      <w:gridCol w:w="4479"/>
    </w:tblGrid>
    <w:tr>
      <w:trPr>
        <w:trHeight w:val="251" w:hRule="atLeast"/>
      </w:trPr>
      <w:tc>
        <w:tcPr>
          <w:tcW w:w="4581" w:type="dxa"/>
          <w:tcBorders/>
          <w:shd w:color="auto" w:fill="FFFFFF" w:themeFill="background1" w:val="clear"/>
          <w:vAlign w:val="center"/>
        </w:tcPr>
        <w:sdt>
          <w:sdtPr>
            <w:text/>
            <w:id w:val="147006207"/>
            <w:dataBinding w:prefixMappings="xmlns:ns0='http://purl.org/dc/elements/1.1/' xmlns:ns1='http://schemas.openxmlformats.org/package/2006/metadata/core-properties' " w:xpath="/ns1:coreProperties[1]/ns0:creator[1]" w:storeItemID="{6C3C8BC8-F283-45AE-878A-BAB7291924A1}"/>
            <w:alias w:val="Autor"/>
          </w:sdtPr>
          <w:sdtContent>
            <w:p>
              <w:pPr>
                <w:pStyle w:val="Zpat"/>
                <w:widowControl w:val="false"/>
                <w:rPr>
                  <w:rFonts w:ascii="Arial" w:hAnsi="Arial" w:cs="Arial"/>
                  <w:caps/>
                  <w:sz w:val="24"/>
                  <w:szCs w:val="28"/>
                </w:rPr>
              </w:pPr>
              <w:r>
                <w:rPr>
                  <w:rFonts w:cs="Arial" w:ascii="Arial" w:hAnsi="Arial"/>
                  <w:sz w:val="24"/>
                  <w:szCs w:val="28"/>
                </w:rPr>
                <w:t>SHX trading s.r.o</w:t>
              </w:r>
            </w:p>
          </w:sdtContent>
        </w:sdt>
      </w:tc>
      <w:tc>
        <w:tcPr>
          <w:tcW w:w="4479" w:type="dxa"/>
          <w:tcBorders/>
          <w:shd w:color="auto" w:fill="FFFFFF" w:themeFill="background1" w:val="clear"/>
          <w:vAlign w:val="center"/>
        </w:tcPr>
        <w:p>
          <w:pPr>
            <w:pStyle w:val="Zpat"/>
            <w:widowControl w:val="false"/>
            <w:jc w:val="right"/>
            <w:rPr>
              <w:rFonts w:ascii="Arial" w:hAnsi="Arial" w:cs="Arial"/>
              <w:caps/>
              <w:sz w:val="24"/>
              <w:szCs w:val="28"/>
            </w:rPr>
          </w:pPr>
          <w:r>
            <w:rPr>
              <w:rFonts w:cs="Arial" w:ascii="Arial" w:hAnsi="Arial"/>
              <w:caps/>
              <w:sz w:val="24"/>
              <w:szCs w:val="28"/>
            </w:rPr>
            <w:fldChar w:fldCharType="begin"/>
          </w:r>
          <w:r>
            <w:rPr>
              <w:caps/>
              <w:sz w:val="24"/>
              <w:szCs w:val="28"/>
              <w:rFonts w:cs="Arial" w:ascii="Arial" w:hAnsi="Arial"/>
            </w:rPr>
            <w:instrText> PAGE </w:instrText>
          </w:r>
          <w:r>
            <w:rPr>
              <w:caps/>
              <w:sz w:val="24"/>
              <w:szCs w:val="28"/>
              <w:rFonts w:cs="Arial" w:ascii="Arial" w:hAnsi="Arial"/>
            </w:rPr>
            <w:fldChar w:fldCharType="separate"/>
          </w:r>
          <w:r>
            <w:rPr>
              <w:caps/>
              <w:sz w:val="24"/>
              <w:szCs w:val="28"/>
              <w:rFonts w:cs="Arial" w:ascii="Arial" w:hAnsi="Arial"/>
            </w:rPr>
            <w:t>5</w:t>
          </w:r>
          <w:r>
            <w:rPr>
              <w:caps/>
              <w:sz w:val="24"/>
              <w:szCs w:val="28"/>
              <w:rFonts w:cs="Arial" w:ascii="Arial" w:hAnsi="Arial"/>
            </w:rPr>
            <w:fldChar w:fldCharType="end"/>
          </w:r>
        </w:p>
      </w:tc>
    </w:tr>
  </w:tbl>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decimal"/>
      <w:lvlText w:val="%1."/>
      <w:lvlJc w:val="left"/>
      <w:pPr>
        <w:tabs>
          <w:tab w:val="num" w:pos="0"/>
        </w:tabs>
        <w:ind w:left="0" w:hanging="0"/>
      </w:pPr>
      <w:rPr>
        <w:dstrike w:val="false"/>
        <w:strike w:val="false"/>
        <w:vertAlign w:val="baseline"/>
        <w:position w:val="0"/>
        <w:sz w:val="28"/>
        <w:sz w:val="28"/>
        <w:i w:val="false"/>
        <w:u w:val="none" w:color="000000"/>
        <w:b/>
        <w:shd w:fill="auto" w:val="clear"/>
        <w:szCs w:val="28"/>
        <w:bCs/>
        <w:rFonts w:ascii="Arial" w:hAnsi="Arial" w:eastAsia="Arial" w:cs="Arial"/>
        <w:color w:val="000000"/>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4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21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6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3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0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7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4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3">
    <w:lvl w:ilvl="0">
      <w:start w:val="1"/>
      <w:numFmt w:val="bullet"/>
      <w:lvlText w:val="•"/>
      <w:lvlJc w:val="left"/>
      <w:pPr>
        <w:tabs>
          <w:tab w:val="num" w:pos="0"/>
        </w:tabs>
        <w:ind w:left="144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216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288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360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432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504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576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648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720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abstractNum>
  <w:abstractNum w:abstractNumId="4">
    <w:lvl w:ilvl="0">
      <w:start w:val="1"/>
      <w:numFmt w:val="lowerLetter"/>
      <w:lvlText w:val="%1)"/>
      <w:lvlJc w:val="left"/>
      <w:pPr>
        <w:tabs>
          <w:tab w:val="num" w:pos="0"/>
        </w:tabs>
        <w:ind w:left="7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4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21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6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3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0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7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4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5">
    <w:lvl w:ilvl="0">
      <w:start w:val="1"/>
      <w:numFmt w:val="lowerLetter"/>
      <w:lvlText w:val="%1)"/>
      <w:lvlJc w:val="left"/>
      <w:pPr>
        <w:tabs>
          <w:tab w:val="num" w:pos="0"/>
        </w:tabs>
        <w:ind w:left="7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4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21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6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3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0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7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4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6">
    <w:lvl w:ilvl="0">
      <w:start w:val="1"/>
      <w:numFmt w:val="bullet"/>
      <w:lvlText w:val="•"/>
      <w:lvlJc w:val="left"/>
      <w:pPr>
        <w:tabs>
          <w:tab w:val="num" w:pos="0"/>
        </w:tabs>
        <w:ind w:left="1065"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80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252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324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96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468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540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612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84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abstractNum>
  <w:abstractNum w:abstractNumId="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cs-CZ" w:eastAsia="cs-CZ"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64" w:before="0" w:after="3"/>
      <w:ind w:left="10" w:hanging="10"/>
      <w:jc w:val="left"/>
    </w:pPr>
    <w:rPr>
      <w:rFonts w:ascii="Arial" w:hAnsi="Arial" w:eastAsia="Arial" w:cs="Arial"/>
      <w:color w:val="000000"/>
      <w:kern w:val="0"/>
      <w:sz w:val="24"/>
      <w:szCs w:val="22"/>
      <w:lang w:val="cs-CZ" w:eastAsia="cs-CZ" w:bidi="ar-SA"/>
    </w:rPr>
  </w:style>
  <w:style w:type="paragraph" w:styleId="Nadpis1">
    <w:name w:val="Heading 1"/>
    <w:next w:val="Normal"/>
    <w:link w:val="Nadpis1Char"/>
    <w:uiPriority w:val="9"/>
    <w:qFormat/>
    <w:pPr>
      <w:keepNext w:val="true"/>
      <w:keepLines/>
      <w:widowControl/>
      <w:numPr>
        <w:ilvl w:val="0"/>
        <w:numId w:val="1"/>
      </w:numPr>
      <w:bidi w:val="0"/>
      <w:spacing w:lineRule="auto" w:line="259" w:before="0" w:after="0"/>
      <w:ind w:left="10" w:hanging="10"/>
      <w:jc w:val="left"/>
      <w:outlineLvl w:val="0"/>
    </w:pPr>
    <w:rPr>
      <w:rFonts w:ascii="Arial" w:hAnsi="Arial" w:eastAsia="Arial" w:cs="Arial"/>
      <w:b/>
      <w:color w:val="000000"/>
      <w:kern w:val="0"/>
      <w:sz w:val="28"/>
      <w:szCs w:val="22"/>
      <w:u w:val="single" w:color="000000"/>
      <w:lang w:val="cs-CZ" w:eastAsia="cs-CZ" w:bidi="ar-SA"/>
    </w:rPr>
  </w:style>
  <w:style w:type="paragraph" w:styleId="Nadpis2">
    <w:name w:val="Heading 2"/>
    <w:next w:val="Normal"/>
    <w:link w:val="Nadpis2Char"/>
    <w:uiPriority w:val="9"/>
    <w:unhideWhenUsed/>
    <w:qFormat/>
    <w:pPr>
      <w:keepNext w:val="true"/>
      <w:keepLines/>
      <w:widowControl/>
      <w:bidi w:val="0"/>
      <w:spacing w:lineRule="auto" w:line="259" w:before="0" w:after="0"/>
      <w:ind w:left="10" w:hanging="10"/>
      <w:jc w:val="left"/>
      <w:outlineLvl w:val="1"/>
    </w:pPr>
    <w:rPr>
      <w:rFonts w:ascii="Arial" w:hAnsi="Arial" w:eastAsia="Arial" w:cs="Arial"/>
      <w:b/>
      <w:color w:val="000000"/>
      <w:kern w:val="0"/>
      <w:sz w:val="24"/>
      <w:szCs w:val="22"/>
      <w:u w:val="single" w:color="000000"/>
      <w:lang w:val="cs-CZ" w:eastAsia="cs-CZ" w:bidi="ar-SA"/>
    </w:rPr>
  </w:style>
  <w:style w:type="character" w:styleId="DefaultParagraphFont" w:default="1">
    <w:name w:val="Default Paragraph Font"/>
    <w:uiPriority w:val="1"/>
    <w:semiHidden/>
    <w:unhideWhenUsed/>
    <w:qFormat/>
    <w:rPr/>
  </w:style>
  <w:style w:type="character" w:styleId="Nadpis2Char" w:customStyle="1">
    <w:name w:val="Nadpis 2 Char"/>
    <w:link w:val="Nadpis2"/>
    <w:qFormat/>
    <w:rPr>
      <w:rFonts w:ascii="Arial" w:hAnsi="Arial" w:eastAsia="Arial" w:cs="Arial"/>
      <w:b/>
      <w:color w:val="000000"/>
      <w:sz w:val="24"/>
      <w:u w:val="single" w:color="000000"/>
    </w:rPr>
  </w:style>
  <w:style w:type="character" w:styleId="Nadpis1Char" w:customStyle="1">
    <w:name w:val="Nadpis 1 Char"/>
    <w:link w:val="Nadpis1"/>
    <w:qFormat/>
    <w:rPr>
      <w:rFonts w:ascii="Arial" w:hAnsi="Arial" w:eastAsia="Arial" w:cs="Arial"/>
      <w:b/>
      <w:color w:val="000000"/>
      <w:sz w:val="28"/>
      <w:u w:val="single" w:color="000000"/>
    </w:rPr>
  </w:style>
  <w:style w:type="character" w:styleId="ZhlavChar" w:customStyle="1">
    <w:name w:val="Záhlaví Char"/>
    <w:basedOn w:val="DefaultParagraphFont"/>
    <w:link w:val="Zhlav"/>
    <w:uiPriority w:val="99"/>
    <w:qFormat/>
    <w:rsid w:val="002b6c4e"/>
    <w:rPr>
      <w:rFonts w:ascii="Arial" w:hAnsi="Arial" w:eastAsia="Arial" w:cs="Arial"/>
      <w:color w:val="000000"/>
      <w:sz w:val="24"/>
    </w:rPr>
  </w:style>
  <w:style w:type="character" w:styleId="ZpatChar" w:customStyle="1">
    <w:name w:val="Zápatí Char"/>
    <w:basedOn w:val="DefaultParagraphFont"/>
    <w:link w:val="Zpat"/>
    <w:uiPriority w:val="99"/>
    <w:qFormat/>
    <w:rsid w:val="002b6c4e"/>
    <w:rPr>
      <w:rFonts w:cs="Times New Roman"/>
    </w:rPr>
  </w:style>
  <w:style w:type="character" w:styleId="PlaceholderText">
    <w:name w:val="Placeholder Text"/>
    <w:basedOn w:val="DefaultParagraphFont"/>
    <w:uiPriority w:val="99"/>
    <w:semiHidden/>
    <w:qFormat/>
    <w:rsid w:val="002b6c4e"/>
    <w:rPr>
      <w:color w:val="808080"/>
    </w:rPr>
  </w:style>
  <w:style w:type="character" w:styleId="TextbublinyChar" w:customStyle="1">
    <w:name w:val="Text bubliny Char"/>
    <w:basedOn w:val="DefaultParagraphFont"/>
    <w:link w:val="Textbubliny"/>
    <w:uiPriority w:val="99"/>
    <w:semiHidden/>
    <w:qFormat/>
    <w:rsid w:val="000d695f"/>
    <w:rPr>
      <w:rFonts w:ascii="Tahoma" w:hAnsi="Tahoma" w:eastAsia="Arial" w:cs="Tahoma"/>
      <w:color w:val="000000"/>
      <w:sz w:val="16"/>
      <w:szCs w:val="16"/>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paragraph" w:styleId="Zhlavazpat">
    <w:name w:val="Záhlaví a zápatí"/>
    <w:basedOn w:val="Normal"/>
    <w:qFormat/>
    <w:pPr/>
    <w:rPr/>
  </w:style>
  <w:style w:type="paragraph" w:styleId="Zhlav">
    <w:name w:val="Header"/>
    <w:basedOn w:val="Normal"/>
    <w:link w:val="ZhlavChar"/>
    <w:uiPriority w:val="99"/>
    <w:unhideWhenUsed/>
    <w:rsid w:val="002b6c4e"/>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2b6c4e"/>
    <w:pPr>
      <w:tabs>
        <w:tab w:val="clear" w:pos="708"/>
        <w:tab w:val="center" w:pos="4680" w:leader="none"/>
        <w:tab w:val="right" w:pos="9360" w:leader="none"/>
      </w:tabs>
      <w:spacing w:lineRule="auto" w:line="240" w:before="0" w:after="0"/>
      <w:ind w:left="0" w:hanging="0"/>
    </w:pPr>
    <w:rPr>
      <w:rFonts w:ascii="Calibri" w:hAnsi="Calibri" w:eastAsia="" w:cs="Times New Roman" w:asciiTheme="minorHAnsi" w:eastAsiaTheme="minorEastAsia" w:hAnsiTheme="minorHAnsi"/>
      <w:color w:val="auto"/>
      <w:sz w:val="22"/>
    </w:rPr>
  </w:style>
  <w:style w:type="paragraph" w:styleId="ListParagraph">
    <w:name w:val="List Paragraph"/>
    <w:basedOn w:val="Normal"/>
    <w:uiPriority w:val="34"/>
    <w:qFormat/>
    <w:rsid w:val="00b95cdc"/>
    <w:pPr>
      <w:spacing w:before="0" w:after="3"/>
      <w:ind w:left="720" w:hanging="10"/>
      <w:contextualSpacing/>
    </w:pPr>
    <w:rPr/>
  </w:style>
  <w:style w:type="paragraph" w:styleId="BalloonText">
    <w:name w:val="Balloon Text"/>
    <w:basedOn w:val="Normal"/>
    <w:link w:val="TextbublinyChar"/>
    <w:uiPriority w:val="99"/>
    <w:semiHidden/>
    <w:unhideWhenUsed/>
    <w:qFormat/>
    <w:rsid w:val="000d695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py-obchod.cz/naramek-s-diktafonem-wr07/" TargetMode="External"/><Relationship Id="rId4" Type="http://schemas.openxmlformats.org/officeDocument/2006/relationships/hyperlink" Target="http://www.spy-obchod.cz/naramek-s-diktafonem-wr07/" TargetMode="External"/><Relationship Id="rId5" Type="http://schemas.openxmlformats.org/officeDocument/2006/relationships/hyperlink" Target="http://www.spy-obchod.cz/naramek-s-diktafonem-wr07/"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glossaryDocument" Target="glossary/document.xml"/><Relationship Id="rId18"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24ABAB08174F17910A3076301EB2C6"/>
        <w:category>
          <w:name w:val="Obecné"/>
          <w:gallery w:val="placeholder"/>
        </w:category>
        <w:types>
          <w:type w:val="bbPlcHdr"/>
        </w:types>
        <w:behaviors>
          <w:behavior w:val="content"/>
        </w:behaviors>
        <w:guid w:val="{2AAC301D-5BC7-42CC-9A80-E7DDDAC03EDE}"/>
      </w:docPartPr>
      <w:docPartBody>
        <w:p w:rsidR="00950230" w:rsidRDefault="00FD3212" w:rsidP="00FD3212">
          <w:pPr>
            <w:pStyle w:val="0624ABAB08174F17910A3076301EB2C6"/>
          </w:pPr>
          <w:r>
            <w:rPr>
              <w:rStyle w:val="Zstupn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12"/>
    <w:rsid w:val="00950230"/>
    <w:rsid w:val="00FD32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EB5E56662D04B4A82351E8AE5BEC90A">
    <w:name w:val="4EB5E56662D04B4A82351E8AE5BEC90A"/>
    <w:rsid w:val="00FD3212"/>
  </w:style>
  <w:style w:type="character" w:styleId="Zstupntext">
    <w:name w:val="Placeholder Text"/>
    <w:basedOn w:val="Standardnpsmoodstavce"/>
    <w:uiPriority w:val="99"/>
    <w:semiHidden/>
    <w:rsid w:val="00FD3212"/>
    <w:rPr>
      <w:color w:val="808080"/>
    </w:rPr>
  </w:style>
  <w:style w:type="paragraph" w:customStyle="1" w:styleId="AC658440B8234470BEB65AFE0131D0CF">
    <w:name w:val="AC658440B8234470BEB65AFE0131D0CF"/>
    <w:rsid w:val="00FD3212"/>
  </w:style>
  <w:style w:type="paragraph" w:customStyle="1" w:styleId="0624ABAB08174F17910A3076301EB2C6">
    <w:name w:val="0624ABAB08174F17910A3076301EB2C6"/>
    <w:rsid w:val="00FD3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892A0-DC17-42AB-940E-13517F39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LibreOffice/7.2.4.1$Windows_X86_64 LibreOffice_project/27d75539669ac387bb498e35313b970b7fe9c4f9</Application>
  <AppVersion>15.0000</AppVersion>
  <Pages>5</Pages>
  <Words>733</Words>
  <Characters>4228</Characters>
  <CharactersWithSpaces>5001</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2019-06-05T07:23:00Z</dcterms:created>
  <dc:creator>SHX trading s.r.o</dc:creator>
  <dc:description/>
  <dc:language>cs-CZ</dc:language>
  <cp:lastModifiedBy/>
  <dcterms:modified xsi:type="dcterms:W3CDTF">2022-08-02T15:24:12Z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